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4A7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Irodalom szóbeli témakörök</w:t>
      </w:r>
    </w:p>
    <w:p w14:paraId="39B9282B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12.E 2025-ben</w:t>
      </w:r>
    </w:p>
    <w:p w14:paraId="63F5B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szaktanár: Békésiné Márkus Éva</w:t>
      </w:r>
    </w:p>
    <w:p w14:paraId="6CA0BB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témakör: Életművek a magyar irodalomból. Kötelező szerzők:</w:t>
      </w:r>
    </w:p>
    <w:p w14:paraId="65020ED8">
      <w:pPr>
        <w:pStyle w:val="5"/>
        <w:numPr>
          <w:ilvl w:val="0"/>
          <w:numId w:val="1"/>
        </w:numPr>
        <w:ind w:left="580" w:leftChars="0" w:firstLineChars="0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Petőfi 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hu-HU"/>
          <w14:textFill>
            <w14:solidFill>
              <w14:schemeClr w14:val="tx1"/>
            </w14:solidFill>
          </w14:textFill>
        </w:rPr>
        <w:t>szerelmi költészete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58CB7728">
      <w:pPr>
        <w:pStyle w:val="5"/>
        <w:numPr>
          <w:ilvl w:val="0"/>
          <w:numId w:val="1"/>
        </w:numPr>
        <w:ind w:left="580" w:leftChars="0" w:firstLineChars="0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Arany balladaköltészete </w:t>
      </w:r>
    </w:p>
    <w:p w14:paraId="3D50B938">
      <w:pPr>
        <w:pStyle w:val="5"/>
        <w:numPr>
          <w:ilvl w:val="0"/>
          <w:numId w:val="1"/>
        </w:numPr>
        <w:ind w:left="580" w:leftChars="0" w:firstLineChars="0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Jókai: Az arany ember c. regényének értelmező bemutatása </w:t>
      </w:r>
    </w:p>
    <w:p w14:paraId="3EC69998">
      <w:pPr>
        <w:pStyle w:val="5"/>
        <w:numPr>
          <w:ilvl w:val="0"/>
          <w:numId w:val="1"/>
        </w:numPr>
        <w:ind w:left="580" w:leftChars="0" w:firstLineChars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Ady szerelmi költészete</w:t>
      </w:r>
    </w:p>
    <w:p w14:paraId="4D89CE18">
      <w:pPr>
        <w:pStyle w:val="5"/>
        <w:numPr>
          <w:ilvl w:val="0"/>
          <w:numId w:val="1"/>
        </w:numPr>
        <w:ind w:left="580" w:leftChars="0" w:firstLineChars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Babits Mihály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hu-HU"/>
          <w14:textFill>
            <w14:solidFill>
              <w14:schemeClr w14:val="tx1"/>
            </w14:solidFill>
          </w14:textFill>
        </w:rPr>
        <w:t>pályakép</w:t>
      </w:r>
    </w:p>
    <w:p w14:paraId="2EF50383">
      <w:pPr>
        <w:pStyle w:val="5"/>
        <w:numPr>
          <w:ilvl w:val="0"/>
          <w:numId w:val="1"/>
        </w:numPr>
        <w:ind w:left="580" w:leftChars="0" w:firstLineChars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hu-HU"/>
          <w14:textFill>
            <w14:solidFill>
              <w14:schemeClr w14:val="tx1"/>
            </w14:solidFill>
          </w14:textFill>
        </w:rPr>
        <w:t>z epikus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Kosztolányi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hu-HU"/>
          <w14:textFill>
            <w14:solidFill>
              <w14:schemeClr w14:val="tx1"/>
            </w14:solidFill>
          </w14:textFill>
        </w:rPr>
        <w:t xml:space="preserve"> -Édes Anna; Fürdés</w:t>
      </w:r>
    </w:p>
    <w:p w14:paraId="76C05779">
      <w:pPr>
        <w:pStyle w:val="5"/>
        <w:numPr>
          <w:ilvl w:val="0"/>
          <w:numId w:val="1"/>
        </w:numPr>
        <w:ind w:left="580" w:leftChars="0" w:firstLineChars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József Attila tájköltészete </w:t>
      </w:r>
    </w:p>
    <w:p w14:paraId="0EABD21F">
      <w:pPr>
        <w:pStyle w:val="5"/>
        <w:numPr>
          <w:ilvl w:val="0"/>
          <w:numId w:val="1"/>
        </w:numPr>
        <w:ind w:left="580" w:leftChars="0" w:firstLineChars="0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Vörösmarty Csongor és Tünde című művének értelmezése</w:t>
      </w:r>
    </w:p>
    <w:p w14:paraId="70575616">
      <w:pPr>
        <w:pStyle w:val="5"/>
        <w:numPr>
          <w:ilvl w:val="0"/>
          <w:numId w:val="1"/>
        </w:numPr>
        <w:ind w:left="580" w:leftChars="0" w:firstLineChars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Mikszáth novellái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hu-HU"/>
          <w14:textFill>
            <w14:solidFill>
              <w14:schemeClr w14:val="tx1"/>
            </w14:solidFill>
          </w14:textFill>
        </w:rPr>
        <w:t>A Tót atyafiak és a Jó palócok című kötetből</w:t>
      </w:r>
    </w:p>
    <w:p w14:paraId="4BDD275D">
      <w:pPr>
        <w:pStyle w:val="5"/>
        <w:numPr>
          <w:ilvl w:val="0"/>
          <w:numId w:val="1"/>
        </w:numPr>
        <w:ind w:left="580" w:leftChars="0" w:firstLineChars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Herczeg Ferenc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hu-HU"/>
          <w14:textFill>
            <w14:solidFill>
              <w14:schemeClr w14:val="tx1"/>
            </w14:solidFill>
          </w14:textFill>
        </w:rPr>
        <w:t>: Az élet kapuja című regényének elemző bemutatása</w:t>
      </w:r>
    </w:p>
    <w:p w14:paraId="3E48C8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témakör: Szerzők, művek, korszakok a régi magyar irodalomból a 18. század végéig. Választható szerzők:</w:t>
      </w:r>
    </w:p>
    <w:p w14:paraId="4E155E8E">
      <w:pPr>
        <w:pStyle w:val="5"/>
        <w:numPr>
          <w:ilvl w:val="0"/>
          <w:numId w:val="0"/>
        </w:numPr>
        <w:ind w:firstLine="360" w:firstLineChars="15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 xml:space="preserve">11. </w:t>
      </w:r>
      <w:r>
        <w:rPr>
          <w:rFonts w:ascii="Times New Roman" w:hAnsi="Times New Roman" w:cs="Times New Roman"/>
          <w:b/>
          <w:sz w:val="24"/>
          <w:szCs w:val="24"/>
        </w:rPr>
        <w:t xml:space="preserve">Stílusok és műfajok sokszínűsége Csokonai költészetében </w:t>
      </w:r>
    </w:p>
    <w:p w14:paraId="006A06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témakör: Portrék, metszetek, látásmódok a 19-20. század magyar irodalmából. Választható szerzők:</w:t>
      </w:r>
    </w:p>
    <w:p w14:paraId="048126D5">
      <w:pPr>
        <w:pStyle w:val="5"/>
        <w:numPr>
          <w:ilvl w:val="0"/>
          <w:numId w:val="0"/>
        </w:numPr>
        <w:ind w:firstLine="360" w:firstLineChars="150"/>
        <w:rPr>
          <w:rFonts w:hint="default" w:ascii="Times New Roman" w:hAnsi="Times New Roman" w:cs="Times New Roman"/>
          <w:color w:val="FF0000"/>
          <w:sz w:val="24"/>
          <w:szCs w:val="24"/>
          <w:lang w:val="hu-H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12. </w:t>
      </w:r>
      <w:r>
        <w:rPr>
          <w:rFonts w:ascii="Times New Roman" w:hAnsi="Times New Roman" w:cs="Times New Roman"/>
          <w:b/>
          <w:bCs/>
          <w:sz w:val="24"/>
          <w:szCs w:val="24"/>
        </w:rPr>
        <w:t>Juhász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 Gyula költészete</w:t>
      </w:r>
    </w:p>
    <w:p w14:paraId="1CAC367F">
      <w:pPr>
        <w:pStyle w:val="5"/>
        <w:numPr>
          <w:ilvl w:val="0"/>
          <w:numId w:val="0"/>
        </w:numPr>
        <w:ind w:firstLine="360" w:firstLineChars="150"/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hu-H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>13.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Örkény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>egyperces novellái</w:t>
      </w:r>
    </w:p>
    <w:p w14:paraId="62A1A7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témakör: Metszetek a 20. századi délvidéki, erdélyi, felvidéki és kárpátaljai irodalomból:</w:t>
      </w:r>
    </w:p>
    <w:p w14:paraId="59A2E272">
      <w:pPr>
        <w:pStyle w:val="5"/>
        <w:numPr>
          <w:ilvl w:val="0"/>
          <w:numId w:val="0"/>
        </w:numPr>
        <w:ind w:firstLine="360" w:firstLineChars="150"/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hint="default" w:ascii="Times New Roman" w:hAnsi="Times New Roman" w:cs="Times New Roman"/>
          <w:sz w:val="24"/>
          <w:szCs w:val="24"/>
          <w:lang w:val="hu-HU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>4. Kányádi Sándor költészete</w:t>
      </w:r>
    </w:p>
    <w:p w14:paraId="114C50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témakör: Művek a kortárs magyar irodalomból:</w:t>
      </w:r>
    </w:p>
    <w:p w14:paraId="2F734C6D">
      <w:pPr>
        <w:pStyle w:val="5"/>
        <w:numPr>
          <w:ilvl w:val="0"/>
          <w:numId w:val="0"/>
        </w:numPr>
        <w:ind w:left="360" w:left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15. </w:t>
      </w:r>
      <w:r>
        <w:rPr>
          <w:rFonts w:ascii="Times New Roman" w:hAnsi="Times New Roman" w:cs="Times New Roman"/>
          <w:b/>
          <w:bCs/>
          <w:sz w:val="24"/>
          <w:szCs w:val="24"/>
        </w:rPr>
        <w:t>Varró Dániel sajátos költői világa a Szívdesszert című kötet alapján +</w:t>
      </w:r>
    </w:p>
    <w:p w14:paraId="583DFF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Művek a világirodalomból:</w:t>
      </w:r>
    </w:p>
    <w:p w14:paraId="15660426">
      <w:pPr>
        <w:pStyle w:val="5"/>
        <w:numPr>
          <w:ilvl w:val="0"/>
          <w:numId w:val="0"/>
        </w:numPr>
        <w:ind w:left="360" w:left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 xml:space="preserve">16. </w:t>
      </w:r>
      <w:r>
        <w:rPr>
          <w:rFonts w:ascii="Times New Roman" w:hAnsi="Times New Roman" w:cs="Times New Roman"/>
          <w:b/>
          <w:sz w:val="24"/>
          <w:szCs w:val="24"/>
        </w:rPr>
        <w:t xml:space="preserve">A Biblia </w:t>
      </w:r>
    </w:p>
    <w:p w14:paraId="45C331E5">
      <w:pPr>
        <w:pStyle w:val="5"/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hu-HU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hu-HU"/>
        </w:rPr>
        <w:t>17</w:t>
      </w:r>
      <w:r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hu-HU"/>
        </w:rPr>
        <w:t>Stendhal: V</w:t>
      </w:r>
      <w:r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>örös és fekete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hu-HU"/>
        </w:rPr>
        <w:t xml:space="preserve"> c. regényének értelmezése</w:t>
      </w:r>
    </w:p>
    <w:p w14:paraId="666221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Színház és dráma:</w:t>
      </w:r>
    </w:p>
    <w:p w14:paraId="07D5AA56">
      <w:pPr>
        <w:pStyle w:val="5"/>
        <w:numPr>
          <w:ilvl w:val="0"/>
          <w:numId w:val="0"/>
        </w:numPr>
        <w:ind w:firstLine="360" w:firstLineChars="15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 xml:space="preserve">18. </w:t>
      </w:r>
      <w:r>
        <w:rPr>
          <w:rFonts w:ascii="Times New Roman" w:hAnsi="Times New Roman" w:cs="Times New Roman"/>
          <w:b/>
          <w:sz w:val="24"/>
          <w:szCs w:val="24"/>
        </w:rPr>
        <w:t xml:space="preserve">Az ókori görög dráma: Szophoklész: Antigoné </w:t>
      </w:r>
      <w:bookmarkStart w:id="0" w:name="_GoBack"/>
      <w:bookmarkEnd w:id="0"/>
    </w:p>
    <w:p w14:paraId="730D1D71">
      <w:pPr>
        <w:pStyle w:val="5"/>
        <w:numPr>
          <w:ilvl w:val="0"/>
          <w:numId w:val="0"/>
        </w:numPr>
        <w:ind w:firstLine="360" w:firstLineChars="15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 xml:space="preserve">19. </w:t>
      </w:r>
      <w:r>
        <w:rPr>
          <w:rFonts w:ascii="Times New Roman" w:hAnsi="Times New Roman" w:cs="Times New Roman"/>
          <w:b/>
          <w:sz w:val="24"/>
          <w:szCs w:val="24"/>
        </w:rPr>
        <w:t>Madách Imre: Az 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tragédiája – az eszmék szerepe és változása a műben</w:t>
      </w:r>
    </w:p>
    <w:p w14:paraId="51BB8A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VIII: témakör: Az irodalom határterületei </w:t>
      </w: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>vagy r</w:t>
      </w:r>
      <w:r>
        <w:rPr>
          <w:rFonts w:ascii="Times New Roman" w:hAnsi="Times New Roman" w:cs="Times New Roman"/>
          <w:b/>
          <w:sz w:val="24"/>
          <w:szCs w:val="24"/>
        </w:rPr>
        <w:t>egionális irodalom</w:t>
      </w:r>
    </w:p>
    <w:p w14:paraId="116569BC">
      <w:pPr>
        <w:pStyle w:val="5"/>
        <w:numPr>
          <w:ilvl w:val="0"/>
          <w:numId w:val="0"/>
        </w:numPr>
        <w:ind w:firstLine="360" w:firstLineChars="1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20.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Móricz Rokonok című regényének filmváltozatáról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FB7A47"/>
    <w:multiLevelType w:val="multilevel"/>
    <w:tmpl w:val="66FB7A47"/>
    <w:lvl w:ilvl="0" w:tentative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03"/>
    <w:rsid w:val="00045D95"/>
    <w:rsid w:val="000B441F"/>
    <w:rsid w:val="000D4F92"/>
    <w:rsid w:val="001A41C3"/>
    <w:rsid w:val="00214EAE"/>
    <w:rsid w:val="0025333A"/>
    <w:rsid w:val="00266FD9"/>
    <w:rsid w:val="002A779D"/>
    <w:rsid w:val="002B7A18"/>
    <w:rsid w:val="002B7DF6"/>
    <w:rsid w:val="002C42D4"/>
    <w:rsid w:val="002E6BE5"/>
    <w:rsid w:val="00386ECD"/>
    <w:rsid w:val="003B2C2E"/>
    <w:rsid w:val="003D20FF"/>
    <w:rsid w:val="00445C20"/>
    <w:rsid w:val="004A2CBB"/>
    <w:rsid w:val="004C05AE"/>
    <w:rsid w:val="004C54DF"/>
    <w:rsid w:val="004C56AA"/>
    <w:rsid w:val="004C7F99"/>
    <w:rsid w:val="005313F1"/>
    <w:rsid w:val="00574A0A"/>
    <w:rsid w:val="0058228E"/>
    <w:rsid w:val="00621F8B"/>
    <w:rsid w:val="00721340"/>
    <w:rsid w:val="00766ABB"/>
    <w:rsid w:val="00792AC5"/>
    <w:rsid w:val="008259DD"/>
    <w:rsid w:val="00866503"/>
    <w:rsid w:val="00867759"/>
    <w:rsid w:val="00900152"/>
    <w:rsid w:val="00914F76"/>
    <w:rsid w:val="00A35621"/>
    <w:rsid w:val="00A87548"/>
    <w:rsid w:val="00AA49B1"/>
    <w:rsid w:val="00B65713"/>
    <w:rsid w:val="00B92331"/>
    <w:rsid w:val="00BB380C"/>
    <w:rsid w:val="00BB7559"/>
    <w:rsid w:val="00BD5F19"/>
    <w:rsid w:val="00C052CB"/>
    <w:rsid w:val="00C21849"/>
    <w:rsid w:val="00C415E8"/>
    <w:rsid w:val="00C52ED0"/>
    <w:rsid w:val="00CC127D"/>
    <w:rsid w:val="00CC73B7"/>
    <w:rsid w:val="00D05AC6"/>
    <w:rsid w:val="00DD2C53"/>
    <w:rsid w:val="00DE4222"/>
    <w:rsid w:val="00DE7815"/>
    <w:rsid w:val="00DF1731"/>
    <w:rsid w:val="00E21EC7"/>
    <w:rsid w:val="00E76C1D"/>
    <w:rsid w:val="00E81B8A"/>
    <w:rsid w:val="00EF5D14"/>
    <w:rsid w:val="00EF5F5A"/>
    <w:rsid w:val="00F65549"/>
    <w:rsid w:val="00FB0925"/>
    <w:rsid w:val="00FC3158"/>
    <w:rsid w:val="03876450"/>
    <w:rsid w:val="04D15668"/>
    <w:rsid w:val="05C15CFF"/>
    <w:rsid w:val="06E3065B"/>
    <w:rsid w:val="074C626B"/>
    <w:rsid w:val="0A4542DE"/>
    <w:rsid w:val="0C9F3FA6"/>
    <w:rsid w:val="0CF20C91"/>
    <w:rsid w:val="0E2A3E4A"/>
    <w:rsid w:val="127F41AA"/>
    <w:rsid w:val="13EA3D58"/>
    <w:rsid w:val="1B515E62"/>
    <w:rsid w:val="1EB10B32"/>
    <w:rsid w:val="22715F0F"/>
    <w:rsid w:val="230F6FFE"/>
    <w:rsid w:val="24F6079D"/>
    <w:rsid w:val="299261EC"/>
    <w:rsid w:val="2BCC1787"/>
    <w:rsid w:val="2D390D8E"/>
    <w:rsid w:val="30161A2B"/>
    <w:rsid w:val="35C828C9"/>
    <w:rsid w:val="36CA1CB6"/>
    <w:rsid w:val="3769735A"/>
    <w:rsid w:val="38C96D2D"/>
    <w:rsid w:val="39531B3D"/>
    <w:rsid w:val="4761390B"/>
    <w:rsid w:val="4ED626E7"/>
    <w:rsid w:val="501C7311"/>
    <w:rsid w:val="50E0665C"/>
    <w:rsid w:val="575D16CB"/>
    <w:rsid w:val="5E2A1DD1"/>
    <w:rsid w:val="63203CB7"/>
    <w:rsid w:val="67B14496"/>
    <w:rsid w:val="685B68C1"/>
    <w:rsid w:val="6920290F"/>
    <w:rsid w:val="6CEF3424"/>
    <w:rsid w:val="74321EB0"/>
    <w:rsid w:val="7592506D"/>
    <w:rsid w:val="7B8A2976"/>
    <w:rsid w:val="7B965D02"/>
    <w:rsid w:val="7C3C519A"/>
    <w:rsid w:val="7EC3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177</Words>
  <Characters>1227</Characters>
  <Lines>10</Lines>
  <Paragraphs>2</Paragraphs>
  <TotalTime>74</TotalTime>
  <ScaleCrop>false</ScaleCrop>
  <LinksUpToDate>false</LinksUpToDate>
  <CharactersWithSpaces>1402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2023-07-02T10:47:00Z</dcterms:created>
  <dc:creator>HP</dc:creator>
  <cp:lastModifiedBy>HP</cp:lastModifiedBy>
  <dcterms:modified xsi:type="dcterms:W3CDTF">2025-02-24T10:16:45Z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603EB0CF815F40E08F88AD0B50842988_12</vt:lpwstr>
  </property>
</Properties>
</file>