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57" w:rsidRPr="00D752AB" w:rsidRDefault="00385B57" w:rsidP="00385B57">
      <w:pPr>
        <w:pStyle w:val="Cmsor3"/>
        <w:tabs>
          <w:tab w:val="left" w:pos="2127"/>
        </w:tabs>
        <w:jc w:val="center"/>
        <w:rPr>
          <w:color w:val="2E74B5" w:themeColor="accent1" w:themeShade="BF"/>
        </w:rPr>
      </w:pPr>
      <w:bookmarkStart w:id="0" w:name="_Toc496269295"/>
      <w:r w:rsidRPr="00D752AB">
        <w:rPr>
          <w:color w:val="2E74B5" w:themeColor="accent1" w:themeShade="BF"/>
        </w:rPr>
        <w:t>ZALAEGERSZEGI SZAKKÉPZÉSI CENTRUM</w:t>
      </w:r>
      <w:r>
        <w:rPr>
          <w:color w:val="2E74B5" w:themeColor="accent1" w:themeShade="BF"/>
        </w:rPr>
        <w:br/>
        <w:t xml:space="preserve">BÁTHORY </w:t>
      </w:r>
      <w:proofErr w:type="gramStart"/>
      <w:r>
        <w:rPr>
          <w:color w:val="2E74B5" w:themeColor="accent1" w:themeShade="BF"/>
        </w:rPr>
        <w:t xml:space="preserve">ISTVÁN                                                                                                                                      </w:t>
      </w:r>
      <w:bookmarkEnd w:id="0"/>
      <w:r>
        <w:rPr>
          <w:color w:val="2E74B5" w:themeColor="accent1" w:themeShade="BF"/>
        </w:rPr>
        <w:t>technikum</w:t>
      </w:r>
      <w:proofErr w:type="gramEnd"/>
      <w:r>
        <w:rPr>
          <w:rStyle w:val="Lbjegyzet-hivatkozs"/>
          <w:color w:val="2E74B5" w:themeColor="accent1" w:themeShade="BF"/>
        </w:rPr>
        <w:footnoteReference w:id="1"/>
      </w:r>
    </w:p>
    <w:p w:rsidR="00385B57" w:rsidRDefault="00385B57" w:rsidP="00385B57">
      <w:pPr>
        <w:pStyle w:val="IskolaAdat"/>
        <w:tabs>
          <w:tab w:val="clear" w:pos="1985"/>
          <w:tab w:val="left" w:pos="1843"/>
          <w:tab w:val="left" w:pos="4111"/>
        </w:tabs>
        <w:ind w:left="1843" w:hanging="1758"/>
      </w:pPr>
    </w:p>
    <w:p w:rsidR="00385B57" w:rsidRDefault="00385B57" w:rsidP="00385B57">
      <w:pPr>
        <w:pStyle w:val="IskolaAdat"/>
        <w:tabs>
          <w:tab w:val="clear" w:pos="1985"/>
          <w:tab w:val="left" w:pos="1843"/>
          <w:tab w:val="left" w:pos="4111"/>
        </w:tabs>
        <w:ind w:left="1843" w:hanging="1758"/>
      </w:pPr>
      <w:r w:rsidRPr="00B47B68">
        <w:t>OM azonosító:</w:t>
      </w:r>
      <w:r w:rsidRPr="00B47B68">
        <w:tab/>
      </w:r>
      <w:r>
        <w:t>203067</w:t>
      </w:r>
    </w:p>
    <w:p w:rsidR="00385B57" w:rsidRPr="00B47B68" w:rsidRDefault="00385B57" w:rsidP="00385B57">
      <w:pPr>
        <w:pStyle w:val="IskolaAdat"/>
        <w:tabs>
          <w:tab w:val="clear" w:pos="1985"/>
          <w:tab w:val="left" w:pos="1843"/>
          <w:tab w:val="left" w:pos="4111"/>
        </w:tabs>
        <w:ind w:left="1843" w:hanging="1758"/>
      </w:pPr>
      <w:r>
        <w:t>Telephely kódja:</w:t>
      </w:r>
      <w:r>
        <w:tab/>
        <w:t>012</w:t>
      </w:r>
    </w:p>
    <w:p w:rsidR="00385B57" w:rsidRPr="00B47B68" w:rsidRDefault="00385B57" w:rsidP="00385B57">
      <w:pPr>
        <w:pStyle w:val="IskolaAdat"/>
        <w:tabs>
          <w:tab w:val="clear" w:pos="1985"/>
          <w:tab w:val="left" w:pos="1843"/>
          <w:tab w:val="left" w:pos="4111"/>
        </w:tabs>
        <w:ind w:left="1843" w:hanging="1758"/>
      </w:pPr>
      <w:r w:rsidRPr="00B47B68">
        <w:t>Cím</w:t>
      </w:r>
      <w:r>
        <w:t>e:</w:t>
      </w:r>
      <w:r>
        <w:tab/>
        <w:t>8900 Zalaegerszeg, Báthory u. 58.</w:t>
      </w:r>
    </w:p>
    <w:p w:rsidR="00385B57" w:rsidRPr="00B47B68" w:rsidRDefault="00385B57" w:rsidP="00385B57">
      <w:pPr>
        <w:pStyle w:val="IskolaAdat"/>
        <w:tabs>
          <w:tab w:val="clear" w:pos="1985"/>
          <w:tab w:val="left" w:pos="1843"/>
          <w:tab w:val="left" w:pos="4111"/>
        </w:tabs>
        <w:ind w:left="1843" w:hanging="1758"/>
      </w:pPr>
      <w:r>
        <w:t>Igazgató</w:t>
      </w:r>
      <w:r w:rsidRPr="00B47B68">
        <w:t>:</w:t>
      </w:r>
      <w:r w:rsidRPr="00B47B68">
        <w:tab/>
      </w:r>
      <w:r>
        <w:t xml:space="preserve">Pusztai Zsuzsanna </w:t>
      </w:r>
    </w:p>
    <w:p w:rsidR="00385B57" w:rsidRPr="00B47B68" w:rsidRDefault="00385B57" w:rsidP="00385B57">
      <w:pPr>
        <w:pStyle w:val="IskolaAdat"/>
        <w:tabs>
          <w:tab w:val="clear" w:pos="1985"/>
          <w:tab w:val="left" w:pos="1843"/>
          <w:tab w:val="left" w:pos="4111"/>
        </w:tabs>
        <w:spacing w:line="220" w:lineRule="exact"/>
        <w:ind w:left="1843" w:hanging="1758"/>
      </w:pPr>
      <w:r w:rsidRPr="00B47B68">
        <w:t>Beiskolázási felelős:</w:t>
      </w:r>
      <w:r w:rsidRPr="00B47B68">
        <w:tab/>
      </w:r>
      <w:proofErr w:type="spellStart"/>
      <w:r>
        <w:t>Lékainé</w:t>
      </w:r>
      <w:proofErr w:type="spellEnd"/>
      <w:r>
        <w:t xml:space="preserve"> </w:t>
      </w:r>
      <w:proofErr w:type="spellStart"/>
      <w:r>
        <w:t>Vinkler</w:t>
      </w:r>
      <w:proofErr w:type="spellEnd"/>
      <w:r>
        <w:t xml:space="preserve"> Mária szakirányú oktatásért felelős </w:t>
      </w:r>
      <w:r w:rsidRPr="000A675D">
        <w:t>igazgatóhelyettes</w:t>
      </w:r>
    </w:p>
    <w:p w:rsidR="00385B57" w:rsidRPr="00B47B68" w:rsidRDefault="00385B57" w:rsidP="00385B57">
      <w:pPr>
        <w:pStyle w:val="IskolaAdat"/>
        <w:tabs>
          <w:tab w:val="clear" w:pos="1985"/>
          <w:tab w:val="left" w:pos="1843"/>
          <w:tab w:val="left" w:pos="4111"/>
        </w:tabs>
        <w:spacing w:line="220" w:lineRule="exact"/>
        <w:ind w:left="1843" w:hanging="1758"/>
      </w:pPr>
      <w:r w:rsidRPr="00B47B68">
        <w:t>Telefon:</w:t>
      </w:r>
      <w:r w:rsidRPr="00B47B68">
        <w:tab/>
      </w:r>
      <w:r>
        <w:rPr>
          <w:spacing w:val="-4"/>
        </w:rPr>
        <w:t>20</w:t>
      </w:r>
      <w:r w:rsidRPr="00B47B68">
        <w:rPr>
          <w:spacing w:val="-4"/>
        </w:rPr>
        <w:t>/</w:t>
      </w:r>
      <w:r>
        <w:rPr>
          <w:spacing w:val="-4"/>
        </w:rPr>
        <w:t>940-7685</w:t>
      </w:r>
    </w:p>
    <w:p w:rsidR="00385B57" w:rsidRPr="00905183" w:rsidRDefault="00385B57" w:rsidP="00385B57">
      <w:pPr>
        <w:pStyle w:val="IskolaAdat"/>
        <w:tabs>
          <w:tab w:val="clear" w:pos="1985"/>
          <w:tab w:val="left" w:pos="1843"/>
          <w:tab w:val="left" w:pos="4111"/>
        </w:tabs>
        <w:spacing w:line="220" w:lineRule="exact"/>
        <w:ind w:left="1843" w:hanging="1758"/>
      </w:pPr>
      <w:r>
        <w:t>Honlap:</w:t>
      </w:r>
      <w:r>
        <w:tab/>
      </w:r>
      <w:hyperlink r:id="rId7" w:history="1">
        <w:r w:rsidRPr="00492A6D">
          <w:rPr>
            <w:rStyle w:val="Hiperhivatkozs"/>
          </w:rPr>
          <w:t>www.bathorysuli.hu</w:t>
        </w:r>
      </w:hyperlink>
      <w:r w:rsidRPr="00905183">
        <w:t xml:space="preserve"> </w:t>
      </w:r>
    </w:p>
    <w:p w:rsidR="00385B57" w:rsidRDefault="00385B57" w:rsidP="00385B57">
      <w:pPr>
        <w:pStyle w:val="IskolaAdat"/>
        <w:tabs>
          <w:tab w:val="clear" w:pos="1985"/>
          <w:tab w:val="left" w:pos="1843"/>
          <w:tab w:val="left" w:pos="4111"/>
        </w:tabs>
        <w:spacing w:after="180" w:line="220" w:lineRule="exact"/>
        <w:ind w:left="1843" w:hanging="1758"/>
      </w:pPr>
      <w:r w:rsidRPr="00905183">
        <w:t>E-mail:</w:t>
      </w:r>
      <w:r w:rsidRPr="00905183">
        <w:tab/>
      </w:r>
      <w:hyperlink r:id="rId8" w:history="1">
        <w:r w:rsidRPr="00492A6D">
          <w:rPr>
            <w:rStyle w:val="Hiperhivatkozs"/>
          </w:rPr>
          <w:t>titkarsag@bathorysuli.hu</w:t>
        </w:r>
      </w:hyperlink>
    </w:p>
    <w:p w:rsidR="00385B57" w:rsidRDefault="00385B57" w:rsidP="00385B57">
      <w:pPr>
        <w:rPr>
          <w:color w:val="000000"/>
          <w:sz w:val="18"/>
          <w:szCs w:val="18"/>
        </w:rPr>
      </w:pPr>
      <w:r w:rsidRPr="009E6675">
        <w:rPr>
          <w:color w:val="000000"/>
          <w:sz w:val="18"/>
          <w:szCs w:val="18"/>
        </w:rPr>
        <w:t xml:space="preserve">A </w:t>
      </w:r>
      <w:r>
        <w:rPr>
          <w:color w:val="000000"/>
          <w:sz w:val="18"/>
          <w:szCs w:val="18"/>
        </w:rPr>
        <w:t xml:space="preserve">közel </w:t>
      </w:r>
      <w:proofErr w:type="gramStart"/>
      <w:r>
        <w:rPr>
          <w:color w:val="000000"/>
          <w:sz w:val="18"/>
          <w:szCs w:val="18"/>
        </w:rPr>
        <w:t xml:space="preserve">70 </w:t>
      </w:r>
      <w:r w:rsidRPr="009E6675">
        <w:rPr>
          <w:color w:val="000000"/>
          <w:sz w:val="18"/>
          <w:szCs w:val="18"/>
        </w:rPr>
        <w:t xml:space="preserve"> éves</w:t>
      </w:r>
      <w:proofErr w:type="gramEnd"/>
      <w:r w:rsidRPr="009E6675">
        <w:rPr>
          <w:color w:val="000000"/>
          <w:sz w:val="18"/>
          <w:szCs w:val="18"/>
        </w:rPr>
        <w:t xml:space="preserve"> múltra visszatekintő iskolánk képzési célja kettős: biztos alapokat nyújtson az </w:t>
      </w:r>
      <w:r w:rsidRPr="009E6675">
        <w:rPr>
          <w:b/>
          <w:color w:val="000000"/>
          <w:sz w:val="18"/>
          <w:szCs w:val="18"/>
        </w:rPr>
        <w:t>érettségire történő felkészítéssel</w:t>
      </w:r>
      <w:r w:rsidRPr="009E667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párhuzamosan </w:t>
      </w:r>
      <w:r w:rsidRPr="009E6675">
        <w:rPr>
          <w:color w:val="000000"/>
          <w:sz w:val="18"/>
          <w:szCs w:val="18"/>
        </w:rPr>
        <w:t xml:space="preserve">a </w:t>
      </w:r>
      <w:r w:rsidRPr="00037E52">
        <w:rPr>
          <w:b/>
          <w:color w:val="000000"/>
          <w:sz w:val="18"/>
          <w:szCs w:val="18"/>
        </w:rPr>
        <w:t>választott szakma</w:t>
      </w:r>
      <w:r w:rsidRPr="009E6675">
        <w:rPr>
          <w:color w:val="000000"/>
          <w:sz w:val="18"/>
          <w:szCs w:val="18"/>
        </w:rPr>
        <w:t xml:space="preserve"> tanulásához, illetve a </w:t>
      </w:r>
      <w:r w:rsidRPr="009E6675">
        <w:rPr>
          <w:i/>
          <w:color w:val="000000"/>
          <w:sz w:val="18"/>
          <w:szCs w:val="18"/>
        </w:rPr>
        <w:t>nemcsak</w:t>
      </w:r>
      <w:r w:rsidRPr="009E6675">
        <w:rPr>
          <w:color w:val="000000"/>
          <w:sz w:val="18"/>
          <w:szCs w:val="18"/>
        </w:rPr>
        <w:t xml:space="preserve"> szakirányú </w:t>
      </w:r>
      <w:r w:rsidRPr="009E6675">
        <w:rPr>
          <w:b/>
          <w:color w:val="000000"/>
          <w:sz w:val="18"/>
          <w:szCs w:val="18"/>
        </w:rPr>
        <w:t xml:space="preserve">főiskolai, egyetemi továbbtanuláshoz, </w:t>
      </w:r>
      <w:r w:rsidRPr="009E6675">
        <w:rPr>
          <w:color w:val="000000"/>
          <w:sz w:val="18"/>
          <w:szCs w:val="18"/>
        </w:rPr>
        <w:t>a különböző területe</w:t>
      </w:r>
      <w:r>
        <w:rPr>
          <w:color w:val="000000"/>
          <w:sz w:val="18"/>
          <w:szCs w:val="18"/>
        </w:rPr>
        <w:t>ke</w:t>
      </w:r>
      <w:r w:rsidRPr="009E6675">
        <w:rPr>
          <w:color w:val="000000"/>
          <w:sz w:val="18"/>
          <w:szCs w:val="18"/>
        </w:rPr>
        <w:t xml:space="preserve">n működő bel- és külföldi vállalkozások számára versenyképes tudással rendelkező </w:t>
      </w:r>
      <w:r>
        <w:rPr>
          <w:b/>
          <w:color w:val="000000"/>
          <w:sz w:val="18"/>
          <w:szCs w:val="18"/>
        </w:rPr>
        <w:t>kereskedelmi</w:t>
      </w:r>
      <w:r w:rsidRPr="009E6675">
        <w:rPr>
          <w:b/>
          <w:color w:val="000000"/>
          <w:sz w:val="18"/>
          <w:szCs w:val="18"/>
        </w:rPr>
        <w:t xml:space="preserve">, vendéglátó, turisztikai, </w:t>
      </w:r>
      <w:r w:rsidRPr="009E6675">
        <w:rPr>
          <w:color w:val="000000"/>
          <w:sz w:val="18"/>
          <w:szCs w:val="18"/>
        </w:rPr>
        <w:t xml:space="preserve">valamint </w:t>
      </w:r>
      <w:r w:rsidRPr="009E6675">
        <w:rPr>
          <w:b/>
          <w:color w:val="000000"/>
          <w:sz w:val="18"/>
          <w:szCs w:val="18"/>
        </w:rPr>
        <w:t>élelmiszeripari</w:t>
      </w:r>
      <w:r w:rsidRPr="009E6675">
        <w:rPr>
          <w:color w:val="000000"/>
          <w:sz w:val="18"/>
          <w:szCs w:val="18"/>
        </w:rPr>
        <w:t xml:space="preserve"> szakembereket képezzen. Ennek érdekében kiemelt jelentőséget tulajdonítunk az </w:t>
      </w:r>
      <w:r w:rsidRPr="009E6675">
        <w:rPr>
          <w:b/>
          <w:color w:val="000000"/>
          <w:sz w:val="18"/>
          <w:szCs w:val="18"/>
        </w:rPr>
        <w:t>idegen nyelv</w:t>
      </w:r>
      <w:r w:rsidRPr="009E6675">
        <w:rPr>
          <w:color w:val="000000"/>
          <w:sz w:val="18"/>
          <w:szCs w:val="18"/>
        </w:rPr>
        <w:t xml:space="preserve">, az </w:t>
      </w:r>
      <w:r w:rsidRPr="009E6675">
        <w:rPr>
          <w:b/>
          <w:color w:val="000000"/>
          <w:sz w:val="18"/>
          <w:szCs w:val="18"/>
        </w:rPr>
        <w:t>informatika</w:t>
      </w:r>
      <w:r w:rsidRPr="009E6675">
        <w:rPr>
          <w:color w:val="000000"/>
          <w:sz w:val="18"/>
          <w:szCs w:val="18"/>
        </w:rPr>
        <w:t xml:space="preserve"> és a </w:t>
      </w:r>
      <w:r w:rsidRPr="009E6675">
        <w:rPr>
          <w:b/>
          <w:color w:val="000000"/>
          <w:sz w:val="18"/>
          <w:szCs w:val="18"/>
        </w:rPr>
        <w:t>szakmai tantárgyak</w:t>
      </w:r>
      <w:r>
        <w:rPr>
          <w:color w:val="000000"/>
          <w:sz w:val="18"/>
          <w:szCs w:val="18"/>
        </w:rPr>
        <w:t xml:space="preserve"> oktatásának. A 2021/2022-es tanévtől képzési palettánk bővült a szépészet és a kreatív ágazat szakmáival. A technikumban fodrászokat, dekoratőröket és divattervezőket is képzünk. </w:t>
      </w:r>
    </w:p>
    <w:p w:rsidR="00385B57" w:rsidRPr="009E6675" w:rsidRDefault="00385B57" w:rsidP="00385B57">
      <w:pPr>
        <w:ind w:firstLine="0"/>
        <w:rPr>
          <w:color w:val="000000"/>
          <w:sz w:val="18"/>
          <w:szCs w:val="18"/>
        </w:rPr>
      </w:pPr>
      <w:r w:rsidRPr="009E6675">
        <w:rPr>
          <w:color w:val="000000"/>
          <w:sz w:val="18"/>
          <w:szCs w:val="18"/>
        </w:rPr>
        <w:t xml:space="preserve">Kiváló eredménnyel szerepelnek tanulóink az országos szakmai és közismereti tanulmányi, valamint kulturális és sportversenyeken. </w:t>
      </w:r>
    </w:p>
    <w:p w:rsidR="00385B57" w:rsidRPr="009E6675" w:rsidRDefault="00385B57" w:rsidP="00385B57">
      <w:pPr>
        <w:ind w:left="227" w:firstLine="0"/>
        <w:rPr>
          <w:b/>
          <w:color w:val="000000"/>
          <w:sz w:val="18"/>
          <w:szCs w:val="18"/>
        </w:rPr>
      </w:pPr>
      <w:r w:rsidRPr="009E6675">
        <w:rPr>
          <w:color w:val="000000"/>
          <w:sz w:val="18"/>
          <w:szCs w:val="18"/>
        </w:rPr>
        <w:t>Iskolánk nagy gondot fordít a tanórán kívüli szabadidős programok szervezésére (</w:t>
      </w:r>
      <w:proofErr w:type="gramStart"/>
      <w:r w:rsidRPr="009E6675">
        <w:rPr>
          <w:color w:val="000000"/>
          <w:sz w:val="18"/>
          <w:szCs w:val="18"/>
        </w:rPr>
        <w:t>gasztronómiai</w:t>
      </w:r>
      <w:proofErr w:type="gramEnd"/>
      <w:r w:rsidRPr="009E6675">
        <w:rPr>
          <w:color w:val="000000"/>
          <w:sz w:val="18"/>
          <w:szCs w:val="18"/>
        </w:rPr>
        <w:t xml:space="preserve"> diákszekció, színjátszó kör, foci, röplabda, kosárlabda, diákújságírás, könyvtári versenyek és foglalkozások), valamint a </w:t>
      </w:r>
      <w:r w:rsidRPr="009E6675">
        <w:rPr>
          <w:b/>
          <w:color w:val="000000"/>
          <w:sz w:val="18"/>
          <w:szCs w:val="18"/>
        </w:rPr>
        <w:t xml:space="preserve">korszerű ismereteken nyugvó gyakorlatorientált képzésre. </w:t>
      </w:r>
      <w:r>
        <w:rPr>
          <w:b/>
          <w:color w:val="000000"/>
          <w:sz w:val="18"/>
          <w:szCs w:val="18"/>
        </w:rPr>
        <w:t xml:space="preserve">Tanulóinknak lehetőséget biztosítunk a külföldi szakmai gyakorlatokon való részvételre az Erasmus+ program keretében.  </w:t>
      </w:r>
    </w:p>
    <w:p w:rsidR="00385B57" w:rsidRDefault="00385B57" w:rsidP="00385B57">
      <w:pPr>
        <w:rPr>
          <w:color w:val="000000"/>
          <w:sz w:val="18"/>
          <w:szCs w:val="18"/>
        </w:rPr>
      </w:pPr>
      <w:r w:rsidRPr="009E6675">
        <w:rPr>
          <w:color w:val="000000"/>
          <w:sz w:val="18"/>
          <w:szCs w:val="18"/>
        </w:rPr>
        <w:t>A diákok tanulmányi munkáját fejlesztőpedagógusok segítik.</w:t>
      </w:r>
      <w:r>
        <w:rPr>
          <w:color w:val="000000"/>
          <w:sz w:val="18"/>
          <w:szCs w:val="18"/>
        </w:rPr>
        <w:t xml:space="preserve"> </w:t>
      </w:r>
    </w:p>
    <w:p w:rsidR="00DE510B" w:rsidRDefault="00DE510B" w:rsidP="00385B57">
      <w:pPr>
        <w:rPr>
          <w:color w:val="000000"/>
          <w:sz w:val="18"/>
          <w:szCs w:val="18"/>
        </w:rPr>
      </w:pPr>
    </w:p>
    <w:p w:rsidR="00385B57" w:rsidRPr="009E6675" w:rsidRDefault="00385B57" w:rsidP="00385B57">
      <w:pPr>
        <w:rPr>
          <w:b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"/>
        <w:gridCol w:w="639"/>
        <w:gridCol w:w="1750"/>
        <w:gridCol w:w="709"/>
        <w:gridCol w:w="2835"/>
        <w:gridCol w:w="468"/>
        <w:gridCol w:w="15"/>
      </w:tblGrid>
      <w:tr w:rsidR="00385B57" w:rsidRPr="001800BC" w:rsidTr="00A229DA">
        <w:trPr>
          <w:gridAfter w:val="1"/>
          <w:wAfter w:w="15" w:type="dxa"/>
          <w:cantSplit/>
          <w:jc w:val="center"/>
        </w:trPr>
        <w:tc>
          <w:tcPr>
            <w:tcW w:w="6415" w:type="dxa"/>
            <w:gridSpan w:val="6"/>
          </w:tcPr>
          <w:p w:rsidR="00385B57" w:rsidRPr="00220AEA" w:rsidRDefault="00385B57" w:rsidP="00A229DA">
            <w:pPr>
              <w:spacing w:before="30" w:after="30"/>
              <w:ind w:firstLine="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technikumi</w:t>
            </w:r>
            <w:r w:rsidRPr="00220AEA">
              <w:rPr>
                <w:b/>
                <w:bCs/>
                <w:smallCaps/>
              </w:rPr>
              <w:t xml:space="preserve"> osztályok</w:t>
            </w:r>
          </w:p>
        </w:tc>
      </w:tr>
      <w:tr w:rsidR="00385B57" w:rsidRPr="001800BC" w:rsidTr="00A229DA">
        <w:trPr>
          <w:gridBefore w:val="1"/>
          <w:wBefore w:w="14" w:type="dxa"/>
          <w:trHeight w:val="964"/>
          <w:jc w:val="center"/>
        </w:trPr>
        <w:tc>
          <w:tcPr>
            <w:tcW w:w="639" w:type="dxa"/>
            <w:textDirection w:val="btLr"/>
            <w:vAlign w:val="center"/>
          </w:tcPr>
          <w:p w:rsidR="00385B57" w:rsidRPr="00014DBF" w:rsidRDefault="00385B57" w:rsidP="00A229DA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014DBF">
              <w:rPr>
                <w:b/>
                <w:i/>
                <w:sz w:val="18"/>
                <w:szCs w:val="18"/>
              </w:rPr>
              <w:t>Belső kód</w:t>
            </w:r>
          </w:p>
        </w:tc>
        <w:tc>
          <w:tcPr>
            <w:tcW w:w="1750" w:type="dxa"/>
            <w:vAlign w:val="center"/>
          </w:tcPr>
          <w:p w:rsidR="00385B57" w:rsidRPr="001800BC" w:rsidRDefault="00385B57" w:rsidP="00A229DA">
            <w:pPr>
              <w:ind w:left="113" w:right="113"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Ágazat</w:t>
            </w:r>
          </w:p>
        </w:tc>
        <w:tc>
          <w:tcPr>
            <w:tcW w:w="709" w:type="dxa"/>
            <w:vAlign w:val="center"/>
          </w:tcPr>
          <w:p w:rsidR="00385B57" w:rsidRPr="001800BC" w:rsidRDefault="00385B57" w:rsidP="00A229DA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800BC">
              <w:rPr>
                <w:b/>
                <w:i/>
                <w:sz w:val="18"/>
                <w:szCs w:val="18"/>
              </w:rPr>
              <w:t>Választ</w:t>
            </w:r>
            <w:r w:rsidRPr="001800BC">
              <w:rPr>
                <w:b/>
                <w:i/>
                <w:sz w:val="18"/>
                <w:szCs w:val="18"/>
              </w:rPr>
              <w:softHyphen/>
              <w:t>ható nyelv</w:t>
            </w:r>
          </w:p>
        </w:tc>
        <w:tc>
          <w:tcPr>
            <w:tcW w:w="2835" w:type="dxa"/>
            <w:vAlign w:val="center"/>
          </w:tcPr>
          <w:p w:rsidR="00385B57" w:rsidRPr="001800BC" w:rsidRDefault="00385B57" w:rsidP="00A229DA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Lehetséges, választható szakmai kimenet</w:t>
            </w:r>
            <w:r w:rsidRPr="001800BC">
              <w:rPr>
                <w:b/>
                <w:i/>
                <w:sz w:val="18"/>
                <w:szCs w:val="18"/>
              </w:rPr>
              <w:br/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385B57" w:rsidRPr="001800BC" w:rsidRDefault="00385B57" w:rsidP="00A229DA">
            <w:pPr>
              <w:ind w:left="113" w:right="113" w:firstLine="0"/>
              <w:jc w:val="center"/>
              <w:rPr>
                <w:b/>
                <w:i/>
                <w:sz w:val="18"/>
                <w:szCs w:val="18"/>
              </w:rPr>
            </w:pPr>
            <w:r w:rsidRPr="001800BC">
              <w:rPr>
                <w:b/>
                <w:i/>
                <w:sz w:val="18"/>
                <w:szCs w:val="18"/>
              </w:rPr>
              <w:t>Felvehető létszám</w:t>
            </w:r>
          </w:p>
        </w:tc>
      </w:tr>
      <w:tr w:rsidR="00385B57" w:rsidRPr="001800BC" w:rsidTr="00A229DA">
        <w:trPr>
          <w:gridBefore w:val="1"/>
          <w:wBefore w:w="14" w:type="dxa"/>
          <w:cantSplit/>
          <w:jc w:val="center"/>
        </w:trPr>
        <w:tc>
          <w:tcPr>
            <w:tcW w:w="639" w:type="dxa"/>
          </w:tcPr>
          <w:p w:rsidR="00385B57" w:rsidRPr="00C3379D" w:rsidRDefault="00385B57" w:rsidP="00A229D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1711</w:t>
            </w:r>
          </w:p>
        </w:tc>
        <w:tc>
          <w:tcPr>
            <w:tcW w:w="1750" w:type="dxa"/>
          </w:tcPr>
          <w:p w:rsidR="00385B57" w:rsidRDefault="00385B57" w:rsidP="00A229DA">
            <w:pPr>
              <w:pStyle w:val="Szakmacsoport"/>
              <w:numPr>
                <w:ilvl w:val="0"/>
                <w:numId w:val="0"/>
              </w:numPr>
              <w:ind w:left="170" w:hanging="170"/>
            </w:pPr>
            <w:r w:rsidRPr="00751487">
              <w:rPr>
                <w:b/>
              </w:rPr>
              <w:t>Kereskedelem</w:t>
            </w:r>
            <w:r>
              <w:t xml:space="preserve"> </w:t>
            </w:r>
          </w:p>
          <w:p w:rsidR="00385B57" w:rsidRPr="001800BC" w:rsidRDefault="00385B57" w:rsidP="00A229DA">
            <w:pPr>
              <w:pStyle w:val="Szakmacsoport"/>
              <w:numPr>
                <w:ilvl w:val="0"/>
                <w:numId w:val="0"/>
              </w:numPr>
            </w:pPr>
            <w:r>
              <w:t>5</w:t>
            </w:r>
            <w:r w:rsidRPr="001800BC">
              <w:t xml:space="preserve"> évfoly</w:t>
            </w:r>
            <w:r>
              <w:t>amos</w:t>
            </w:r>
          </w:p>
        </w:tc>
        <w:tc>
          <w:tcPr>
            <w:tcW w:w="709" w:type="dxa"/>
          </w:tcPr>
          <w:p w:rsidR="00385B57" w:rsidRPr="001800BC" w:rsidRDefault="00385B57" w:rsidP="00A229DA">
            <w:pPr>
              <w:ind w:firstLine="0"/>
            </w:pPr>
            <w:r w:rsidRPr="001800BC">
              <w:t>angol, német</w:t>
            </w:r>
          </w:p>
        </w:tc>
        <w:tc>
          <w:tcPr>
            <w:tcW w:w="2835" w:type="dxa"/>
          </w:tcPr>
          <w:p w:rsidR="00385B57" w:rsidRDefault="00385B57" w:rsidP="00385B57">
            <w:pPr>
              <w:pStyle w:val="Listaszerbekezds"/>
              <w:numPr>
                <w:ilvl w:val="0"/>
                <w:numId w:val="5"/>
              </w:numPr>
              <w:jc w:val="left"/>
              <w:rPr>
                <w:b/>
              </w:rPr>
            </w:pPr>
            <w:r w:rsidRPr="00632AD3">
              <w:rPr>
                <w:b/>
              </w:rPr>
              <w:t>Kereskedő és webáruházi technikus</w:t>
            </w:r>
          </w:p>
          <w:p w:rsidR="00385B57" w:rsidRPr="00BB50BB" w:rsidRDefault="00385B57" w:rsidP="00A229DA">
            <w:pPr>
              <w:pStyle w:val="Listaszerbekezds"/>
              <w:ind w:left="360" w:firstLine="0"/>
              <w:jc w:val="left"/>
            </w:pPr>
            <w:r>
              <w:t>A szakma új távlatokat nyit a kereskedelem területén. A szakképzett technikus az általános kereskedelmi folyamatok mellett alapos tudással rendelkezik a marketing, az online értékesítés és webáruházak működésével kapcsolatban.</w:t>
            </w:r>
          </w:p>
          <w:p w:rsidR="00385B57" w:rsidRPr="00BB50BB" w:rsidRDefault="00385B57" w:rsidP="00385B57">
            <w:pPr>
              <w:pStyle w:val="Listaszerbekezds"/>
              <w:numPr>
                <w:ilvl w:val="0"/>
                <w:numId w:val="5"/>
              </w:numPr>
              <w:jc w:val="left"/>
              <w:rPr>
                <w:b/>
                <w:i/>
                <w:sz w:val="16"/>
                <w:szCs w:val="16"/>
              </w:rPr>
            </w:pPr>
            <w:r w:rsidRPr="00632AD3">
              <w:rPr>
                <w:b/>
                <w:lang w:bidi="hu-HU"/>
              </w:rPr>
              <w:t>Idege</w:t>
            </w:r>
            <w:r w:rsidR="00766B5C">
              <w:rPr>
                <w:b/>
                <w:lang w:bidi="hu-HU"/>
              </w:rPr>
              <w:t>n nyelvű</w:t>
            </w:r>
            <w:r w:rsidRPr="00632AD3">
              <w:rPr>
                <w:b/>
                <w:lang w:bidi="hu-HU"/>
              </w:rPr>
              <w:t xml:space="preserve"> ipari és kereskedelmi technikus</w:t>
            </w:r>
          </w:p>
          <w:p w:rsidR="00385B57" w:rsidRPr="00BB50BB" w:rsidRDefault="00385B57" w:rsidP="00A229DA">
            <w:pPr>
              <w:pStyle w:val="Listaszerbekezds"/>
              <w:ind w:left="360" w:firstLine="0"/>
              <w:jc w:val="left"/>
              <w:rPr>
                <w:i/>
                <w:sz w:val="16"/>
                <w:szCs w:val="16"/>
              </w:rPr>
            </w:pPr>
            <w:r>
              <w:rPr>
                <w:lang w:bidi="hu-HU"/>
              </w:rPr>
              <w:t>Feladatait magas szintű idegennyelv-tudással látja el a kereskedelmi műszaki és gazdasági területen. Naprakészen használja a korszerű digitális technikákat.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85B57" w:rsidRPr="001800BC" w:rsidRDefault="00385B57" w:rsidP="00A229DA">
            <w:pPr>
              <w:ind w:firstLine="0"/>
              <w:jc w:val="center"/>
            </w:pPr>
            <w:r>
              <w:t>28</w:t>
            </w:r>
          </w:p>
        </w:tc>
      </w:tr>
      <w:tr w:rsidR="00385B57" w:rsidRPr="00A010F8" w:rsidTr="00A229DA">
        <w:trPr>
          <w:gridBefore w:val="1"/>
          <w:wBefore w:w="14" w:type="dxa"/>
          <w:jc w:val="center"/>
        </w:trPr>
        <w:tc>
          <w:tcPr>
            <w:tcW w:w="639" w:type="dxa"/>
          </w:tcPr>
          <w:p w:rsidR="00385B57" w:rsidRPr="00C3379D" w:rsidRDefault="00385B57" w:rsidP="00A229D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1712</w:t>
            </w:r>
          </w:p>
        </w:tc>
        <w:tc>
          <w:tcPr>
            <w:tcW w:w="1750" w:type="dxa"/>
          </w:tcPr>
          <w:p w:rsidR="00385B57" w:rsidRPr="00751487" w:rsidRDefault="00385B57" w:rsidP="00A229DA">
            <w:pPr>
              <w:ind w:firstLine="0"/>
              <w:jc w:val="left"/>
            </w:pPr>
            <w:r>
              <w:rPr>
                <w:b/>
                <w:bCs/>
              </w:rPr>
              <w:t>Turizmus-vendéglátás</w:t>
            </w:r>
          </w:p>
          <w:p w:rsidR="00385B57" w:rsidRPr="00A010F8" w:rsidRDefault="00385B57" w:rsidP="00A229DA">
            <w:pPr>
              <w:pStyle w:val="Szakmacsoport"/>
              <w:numPr>
                <w:ilvl w:val="0"/>
                <w:numId w:val="0"/>
              </w:numPr>
            </w:pPr>
            <w:r w:rsidRPr="00751487">
              <w:t>5 évfolyamos</w:t>
            </w:r>
          </w:p>
        </w:tc>
        <w:tc>
          <w:tcPr>
            <w:tcW w:w="709" w:type="dxa"/>
          </w:tcPr>
          <w:p w:rsidR="00385B57" w:rsidRPr="00A010F8" w:rsidRDefault="00385B57" w:rsidP="00A229DA">
            <w:pPr>
              <w:ind w:firstLine="0"/>
            </w:pPr>
            <w:r w:rsidRPr="001800BC">
              <w:t>angol, német</w:t>
            </w:r>
          </w:p>
        </w:tc>
        <w:tc>
          <w:tcPr>
            <w:tcW w:w="2835" w:type="dxa"/>
          </w:tcPr>
          <w:p w:rsidR="00385B57" w:rsidRDefault="00385B57" w:rsidP="00385B57">
            <w:pPr>
              <w:pStyle w:val="Listaszerbekezds"/>
              <w:numPr>
                <w:ilvl w:val="0"/>
                <w:numId w:val="5"/>
              </w:numPr>
              <w:jc w:val="left"/>
              <w:rPr>
                <w:b/>
              </w:rPr>
            </w:pPr>
            <w:r w:rsidRPr="00632AD3">
              <w:rPr>
                <w:b/>
              </w:rPr>
              <w:t xml:space="preserve">Szakács </w:t>
            </w:r>
            <w:r>
              <w:rPr>
                <w:b/>
              </w:rPr>
              <w:t>szaktechnikus</w:t>
            </w:r>
          </w:p>
          <w:p w:rsidR="00385B57" w:rsidRDefault="00385B57" w:rsidP="00A229DA">
            <w:pPr>
              <w:pStyle w:val="Listaszerbekezds"/>
              <w:ind w:left="360" w:firstLine="0"/>
              <w:jc w:val="left"/>
            </w:pPr>
            <w:r>
              <w:t xml:space="preserve">A vendéglátóipari </w:t>
            </w:r>
          </w:p>
          <w:p w:rsidR="00385B57" w:rsidRPr="00BA2696" w:rsidRDefault="00385B57" w:rsidP="00A229DA">
            <w:pPr>
              <w:pStyle w:val="Listaszerbekezds"/>
              <w:ind w:left="360" w:firstLine="0"/>
              <w:jc w:val="left"/>
            </w:pPr>
            <w:r>
              <w:t xml:space="preserve">A szakma jó választás azoknak, akik szeretnek alkotni, munkájukkal örömet szerezni másoknak, érdekli őket a szervezés és logisztika. </w:t>
            </w:r>
          </w:p>
          <w:p w:rsidR="00385B57" w:rsidRDefault="00385B57" w:rsidP="00385B57">
            <w:pPr>
              <w:pStyle w:val="Listaszerbekezds"/>
              <w:numPr>
                <w:ilvl w:val="0"/>
                <w:numId w:val="5"/>
              </w:numPr>
              <w:jc w:val="left"/>
              <w:rPr>
                <w:b/>
              </w:rPr>
            </w:pPr>
            <w:r w:rsidRPr="00632AD3">
              <w:rPr>
                <w:b/>
                <w:lang w:bidi="hu-HU"/>
              </w:rPr>
              <w:t>Cukrász szaktechnikus</w:t>
            </w:r>
          </w:p>
          <w:p w:rsidR="00385B57" w:rsidRPr="00BA2696" w:rsidRDefault="00385B57" w:rsidP="00A229DA">
            <w:pPr>
              <w:pStyle w:val="Listaszerbekezds"/>
              <w:ind w:left="360" w:firstLine="0"/>
              <w:jc w:val="left"/>
            </w:pPr>
            <w:r>
              <w:lastRenderedPageBreak/>
              <w:t>Irányítja, szervezi, ellenőrzi az árubeszerzési, raktározási, a termelési, az értékesítési tevékenységeket. Cukrászsüteményeket, fagylaltokat, bonbonokat, alkalmi díszmunkákat készít.</w:t>
            </w:r>
          </w:p>
          <w:p w:rsidR="00385B57" w:rsidRDefault="00385B57" w:rsidP="00385B57">
            <w:pPr>
              <w:pStyle w:val="Listaszerbekezds"/>
              <w:numPr>
                <w:ilvl w:val="0"/>
                <w:numId w:val="5"/>
              </w:numPr>
              <w:jc w:val="left"/>
              <w:rPr>
                <w:b/>
              </w:rPr>
            </w:pPr>
            <w:r w:rsidRPr="00632AD3">
              <w:rPr>
                <w:b/>
                <w:lang w:bidi="hu-HU"/>
              </w:rPr>
              <w:t>Vendégtéri szaktechnikus</w:t>
            </w:r>
          </w:p>
          <w:p w:rsidR="00385B57" w:rsidRPr="005D589B" w:rsidRDefault="00385B57" w:rsidP="00A229DA">
            <w:pPr>
              <w:pStyle w:val="Listaszerbekezds"/>
              <w:ind w:left="360" w:firstLine="0"/>
              <w:jc w:val="left"/>
            </w:pPr>
            <w:r>
              <w:t>A vendéglátó egységben a beszerzési-raktározási, értékesítési tevékenységeket végzi.</w:t>
            </w:r>
          </w:p>
          <w:p w:rsidR="00385B57" w:rsidRDefault="00385B57" w:rsidP="00385B57">
            <w:pPr>
              <w:pStyle w:val="Listaszerbekezds"/>
              <w:numPr>
                <w:ilvl w:val="0"/>
                <w:numId w:val="5"/>
              </w:numPr>
              <w:jc w:val="left"/>
              <w:rPr>
                <w:b/>
              </w:rPr>
            </w:pPr>
            <w:r w:rsidRPr="00632AD3">
              <w:rPr>
                <w:b/>
                <w:lang w:bidi="hu-HU"/>
              </w:rPr>
              <w:t>Turisztikai technikus</w:t>
            </w:r>
          </w:p>
          <w:p w:rsidR="00385B57" w:rsidRPr="005D589B" w:rsidRDefault="00385B57" w:rsidP="00A229DA">
            <w:pPr>
              <w:pStyle w:val="Listaszerbekezds"/>
              <w:ind w:left="360" w:firstLine="0"/>
              <w:jc w:val="left"/>
            </w:pPr>
            <w:r>
              <w:rPr>
                <w:lang w:bidi="hu-HU"/>
              </w:rPr>
              <w:t xml:space="preserve">Idegenforgalmi szakember, aki turisztikai vállalkozásokban végez szervezési, idegenvezetési, szervezési, ügyintézői és </w:t>
            </w:r>
            <w:proofErr w:type="gramStart"/>
            <w:r>
              <w:rPr>
                <w:lang w:bidi="hu-HU"/>
              </w:rPr>
              <w:t>információs</w:t>
            </w:r>
            <w:proofErr w:type="gramEnd"/>
            <w:r>
              <w:rPr>
                <w:lang w:bidi="hu-HU"/>
              </w:rPr>
              <w:t xml:space="preserve"> munkát. A szakmai bizonyítvány megszerzésének feltétele B2 szintű C típusú nyelvvizsgabizonyítvány. 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85B57" w:rsidRPr="00A010F8" w:rsidRDefault="00385B57" w:rsidP="00A229DA">
            <w:pPr>
              <w:ind w:firstLine="0"/>
              <w:jc w:val="center"/>
            </w:pPr>
            <w:r>
              <w:lastRenderedPageBreak/>
              <w:t>56</w:t>
            </w:r>
          </w:p>
        </w:tc>
      </w:tr>
      <w:tr w:rsidR="00385B57" w:rsidRPr="001800BC" w:rsidTr="00A229DA">
        <w:trPr>
          <w:gridBefore w:val="1"/>
          <w:wBefore w:w="14" w:type="dxa"/>
          <w:cantSplit/>
          <w:jc w:val="center"/>
        </w:trPr>
        <w:tc>
          <w:tcPr>
            <w:tcW w:w="639" w:type="dxa"/>
          </w:tcPr>
          <w:p w:rsidR="00385B57" w:rsidRPr="009F087F" w:rsidRDefault="00385B57" w:rsidP="00A229D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1713</w:t>
            </w:r>
          </w:p>
        </w:tc>
        <w:tc>
          <w:tcPr>
            <w:tcW w:w="1750" w:type="dxa"/>
          </w:tcPr>
          <w:p w:rsidR="00385B57" w:rsidRPr="003232CC" w:rsidRDefault="00385B57" w:rsidP="00A229DA">
            <w:pPr>
              <w:ind w:firstLine="0"/>
              <w:jc w:val="left"/>
            </w:pPr>
            <w:r>
              <w:rPr>
                <w:b/>
                <w:bCs/>
              </w:rPr>
              <w:t>Szépészet</w:t>
            </w:r>
          </w:p>
          <w:p w:rsidR="00385B57" w:rsidRPr="003232CC" w:rsidRDefault="00385B57" w:rsidP="00A229DA">
            <w:pPr>
              <w:pStyle w:val="Szakmacsoport"/>
              <w:numPr>
                <w:ilvl w:val="0"/>
                <w:numId w:val="0"/>
              </w:numPr>
            </w:pPr>
            <w:r w:rsidRPr="003232CC">
              <w:t>5 évfolyamos</w:t>
            </w:r>
          </w:p>
        </w:tc>
        <w:tc>
          <w:tcPr>
            <w:tcW w:w="709" w:type="dxa"/>
          </w:tcPr>
          <w:p w:rsidR="00385B57" w:rsidRPr="001800BC" w:rsidRDefault="00385B57" w:rsidP="00A229DA">
            <w:pPr>
              <w:ind w:firstLine="0"/>
            </w:pPr>
            <w:r w:rsidRPr="001800BC">
              <w:t>angol, német</w:t>
            </w:r>
          </w:p>
        </w:tc>
        <w:tc>
          <w:tcPr>
            <w:tcW w:w="2835" w:type="dxa"/>
          </w:tcPr>
          <w:p w:rsidR="00385B57" w:rsidRPr="00603B9D" w:rsidRDefault="00385B57" w:rsidP="00385B57">
            <w:pPr>
              <w:pStyle w:val="Listaszerbekezds"/>
              <w:numPr>
                <w:ilvl w:val="0"/>
                <w:numId w:val="5"/>
              </w:numPr>
              <w:jc w:val="left"/>
            </w:pPr>
            <w:r>
              <w:rPr>
                <w:b/>
              </w:rPr>
              <w:t>Fodrász</w:t>
            </w:r>
          </w:p>
          <w:p w:rsidR="00385B57" w:rsidRPr="00603B9D" w:rsidRDefault="00385B57" w:rsidP="00A229DA">
            <w:pPr>
              <w:pStyle w:val="Listaszerbekezds"/>
              <w:ind w:left="360" w:firstLine="0"/>
              <w:jc w:val="left"/>
            </w:pPr>
            <w:r>
              <w:t xml:space="preserve">A haj, a fejbőr, az </w:t>
            </w:r>
            <w:proofErr w:type="spellStart"/>
            <w:r>
              <w:t>arcszörzet</w:t>
            </w:r>
            <w:proofErr w:type="spellEnd"/>
            <w:r>
              <w:t xml:space="preserve"> formázását, tisztítását, ápolását, különböző hajvágásokat, színváltoztatást, alkalmi frizura készítését végzi.</w:t>
            </w:r>
          </w:p>
          <w:p w:rsidR="00385B57" w:rsidRPr="00603B9D" w:rsidRDefault="00385B57" w:rsidP="00385B57">
            <w:pPr>
              <w:pStyle w:val="Listaszerbekezds"/>
              <w:numPr>
                <w:ilvl w:val="0"/>
                <w:numId w:val="5"/>
              </w:numPr>
              <w:jc w:val="left"/>
            </w:pPr>
            <w:r>
              <w:rPr>
                <w:b/>
              </w:rPr>
              <w:t>Kéz- és lábápoló technikus</w:t>
            </w:r>
          </w:p>
          <w:p w:rsidR="00385B57" w:rsidRPr="00603B9D" w:rsidRDefault="00385B57" w:rsidP="00A229DA">
            <w:pPr>
              <w:pStyle w:val="Listaszerbekezds"/>
              <w:ind w:left="360" w:firstLine="0"/>
              <w:jc w:val="left"/>
            </w:pPr>
            <w:r>
              <w:t>Esztétikai és ápoló feladatokat végez kézen és lábon, ápoló és díszítő anyagok, technológiák alkalmazásával.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85B57" w:rsidRPr="001800BC" w:rsidRDefault="00385B57" w:rsidP="00A229DA">
            <w:pPr>
              <w:ind w:firstLine="0"/>
              <w:jc w:val="center"/>
            </w:pPr>
            <w:r>
              <w:t>28</w:t>
            </w:r>
          </w:p>
        </w:tc>
      </w:tr>
      <w:tr w:rsidR="00385B57" w:rsidRPr="001800BC" w:rsidTr="00A229DA">
        <w:trPr>
          <w:gridBefore w:val="1"/>
          <w:wBefore w:w="14" w:type="dxa"/>
          <w:cantSplit/>
          <w:jc w:val="center"/>
        </w:trPr>
        <w:tc>
          <w:tcPr>
            <w:tcW w:w="639" w:type="dxa"/>
          </w:tcPr>
          <w:p w:rsidR="00385B57" w:rsidRPr="00441DDE" w:rsidRDefault="00385B57" w:rsidP="00A229DA">
            <w:pPr>
              <w:ind w:firstLine="0"/>
              <w:jc w:val="left"/>
              <w:rPr>
                <w:b/>
              </w:rPr>
            </w:pPr>
            <w:r w:rsidRPr="00441DDE">
              <w:rPr>
                <w:b/>
              </w:rPr>
              <w:t>171</w:t>
            </w:r>
            <w:r>
              <w:rPr>
                <w:b/>
              </w:rPr>
              <w:t>4</w:t>
            </w:r>
          </w:p>
        </w:tc>
        <w:tc>
          <w:tcPr>
            <w:tcW w:w="1750" w:type="dxa"/>
          </w:tcPr>
          <w:p w:rsidR="00385B57" w:rsidRPr="00441DDE" w:rsidRDefault="00385B57" w:rsidP="00A229DA">
            <w:pPr>
              <w:ind w:firstLine="0"/>
              <w:jc w:val="left"/>
            </w:pPr>
            <w:r>
              <w:rPr>
                <w:b/>
                <w:bCs/>
              </w:rPr>
              <w:t>Kreatív</w:t>
            </w:r>
          </w:p>
          <w:p w:rsidR="00385B57" w:rsidRPr="003232CC" w:rsidRDefault="00385B57" w:rsidP="00A229DA">
            <w:pPr>
              <w:ind w:firstLine="0"/>
              <w:jc w:val="left"/>
              <w:rPr>
                <w:b/>
                <w:bCs/>
              </w:rPr>
            </w:pPr>
            <w:r w:rsidRPr="00441DDE">
              <w:t>5 évfolyamos</w:t>
            </w:r>
          </w:p>
        </w:tc>
        <w:tc>
          <w:tcPr>
            <w:tcW w:w="709" w:type="dxa"/>
          </w:tcPr>
          <w:p w:rsidR="00385B57" w:rsidRPr="001800BC" w:rsidRDefault="00385B57" w:rsidP="00A229DA">
            <w:pPr>
              <w:ind w:firstLine="0"/>
            </w:pPr>
            <w:r w:rsidRPr="001800BC">
              <w:t>angol, német</w:t>
            </w:r>
          </w:p>
        </w:tc>
        <w:tc>
          <w:tcPr>
            <w:tcW w:w="2835" w:type="dxa"/>
          </w:tcPr>
          <w:p w:rsidR="00385B57" w:rsidRDefault="00385B57" w:rsidP="00385B57">
            <w:pPr>
              <w:pStyle w:val="Listaszerbekezds"/>
              <w:numPr>
                <w:ilvl w:val="0"/>
                <w:numId w:val="5"/>
              </w:numPr>
              <w:jc w:val="left"/>
              <w:rPr>
                <w:b/>
              </w:rPr>
            </w:pPr>
            <w:r w:rsidRPr="00632AD3">
              <w:rPr>
                <w:b/>
              </w:rPr>
              <w:t>Nyomdaipari technikus</w:t>
            </w:r>
          </w:p>
          <w:p w:rsidR="00385B57" w:rsidRPr="00603B9D" w:rsidRDefault="00385B57" w:rsidP="00A229DA">
            <w:pPr>
              <w:pStyle w:val="Listaszerbekezds"/>
              <w:ind w:left="360" w:firstLine="0"/>
              <w:jc w:val="left"/>
            </w:pPr>
            <w:r w:rsidRPr="00603B9D">
              <w:t>Nyomtatott termékeket állít elő, szervezi és figyeli a munkafolyamatokat.</w:t>
            </w:r>
            <w:r>
              <w:t xml:space="preserve"> Feladata különböző technológiákkal nyomtatott termékek előállítása és feldolgozása, számítógépes kép- és szövegfeldolgozása. </w:t>
            </w:r>
          </w:p>
          <w:p w:rsidR="00385B57" w:rsidRDefault="00385B57" w:rsidP="00385B57">
            <w:pPr>
              <w:pStyle w:val="Listaszerbekezds"/>
              <w:numPr>
                <w:ilvl w:val="0"/>
                <w:numId w:val="5"/>
              </w:numPr>
              <w:jc w:val="left"/>
              <w:rPr>
                <w:b/>
              </w:rPr>
            </w:pPr>
            <w:r w:rsidRPr="00632AD3">
              <w:rPr>
                <w:b/>
              </w:rPr>
              <w:t>Dekoratőr</w:t>
            </w:r>
          </w:p>
          <w:p w:rsidR="00385B57" w:rsidRPr="00603B9D" w:rsidRDefault="00385B57" w:rsidP="00A229DA">
            <w:pPr>
              <w:pStyle w:val="Listaszerbekezds"/>
              <w:ind w:left="360" w:firstLine="0"/>
              <w:jc w:val="left"/>
            </w:pPr>
            <w:r>
              <w:t xml:space="preserve">Kirakatokat, kereskedelmi, kiállítási belső- és külső teret rendez be, dekorációkat, feliratokat készít. A látványterveket szabadkézzel, számítógépes programokkal mutatja be. </w:t>
            </w:r>
          </w:p>
          <w:p w:rsidR="00385B57" w:rsidRDefault="00385B57" w:rsidP="00385B57">
            <w:pPr>
              <w:pStyle w:val="Listaszerbekezds"/>
              <w:numPr>
                <w:ilvl w:val="0"/>
                <w:numId w:val="5"/>
              </w:numPr>
              <w:jc w:val="left"/>
              <w:rPr>
                <w:b/>
              </w:rPr>
            </w:pPr>
            <w:r w:rsidRPr="00632AD3">
              <w:rPr>
                <w:b/>
              </w:rPr>
              <w:t>Divattervező</w:t>
            </w:r>
          </w:p>
          <w:p w:rsidR="00385B57" w:rsidRPr="0056009A" w:rsidRDefault="00385B57" w:rsidP="00A229DA">
            <w:pPr>
              <w:pStyle w:val="Listaszerbekezds"/>
              <w:ind w:left="360" w:firstLine="0"/>
              <w:jc w:val="left"/>
            </w:pPr>
            <w:r w:rsidRPr="0056009A">
              <w:t>Ajánlott minden fiatal részére, akit érdekel a divat, az öltözködés és rendelkezik az ehhez szüksége</w:t>
            </w:r>
            <w:r>
              <w:t>s al</w:t>
            </w:r>
            <w:r w:rsidRPr="0056009A">
              <w:t xml:space="preserve">kotó fantáziával. 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85B57" w:rsidRPr="001800BC" w:rsidRDefault="00385B57" w:rsidP="00A229DA">
            <w:pPr>
              <w:ind w:firstLine="0"/>
              <w:jc w:val="center"/>
            </w:pPr>
            <w:r>
              <w:t>28</w:t>
            </w:r>
          </w:p>
        </w:tc>
      </w:tr>
    </w:tbl>
    <w:p w:rsidR="00385B57" w:rsidRDefault="00385B57" w:rsidP="00385B57">
      <w:pPr>
        <w:ind w:firstLine="0"/>
        <w:rPr>
          <w:b/>
          <w:u w:val="single"/>
        </w:rPr>
      </w:pPr>
    </w:p>
    <w:p w:rsidR="009B6C6B" w:rsidRPr="00220AEA" w:rsidRDefault="009B6C6B" w:rsidP="009B6C6B">
      <w:pPr>
        <w:ind w:firstLine="0"/>
        <w:rPr>
          <w:b/>
          <w:u w:val="single"/>
        </w:rPr>
      </w:pPr>
      <w:r w:rsidRPr="00220AEA">
        <w:rPr>
          <w:b/>
          <w:u w:val="single"/>
        </w:rPr>
        <w:t xml:space="preserve">A </w:t>
      </w:r>
      <w:r>
        <w:rPr>
          <w:b/>
          <w:u w:val="single"/>
        </w:rPr>
        <w:t xml:space="preserve">technikumi </w:t>
      </w:r>
      <w:r w:rsidRPr="00220AEA">
        <w:rPr>
          <w:b/>
          <w:u w:val="single"/>
        </w:rPr>
        <w:t>képzések általános jellemzői:</w:t>
      </w:r>
    </w:p>
    <w:p w:rsidR="009B6C6B" w:rsidRPr="002C4DF5" w:rsidRDefault="009B6C6B" w:rsidP="009B6C6B">
      <w:pPr>
        <w:pStyle w:val="NormlWeb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2B44F6">
        <w:rPr>
          <w:sz w:val="20"/>
          <w:szCs w:val="20"/>
        </w:rPr>
        <w:t xml:space="preserve">z </w:t>
      </w:r>
      <w:r w:rsidRPr="002C4DF5">
        <w:rPr>
          <w:rStyle w:val="Kiemels2"/>
          <w:sz w:val="20"/>
          <w:szCs w:val="20"/>
        </w:rPr>
        <w:t>5 éves technikumi</w:t>
      </w:r>
      <w:r>
        <w:rPr>
          <w:rStyle w:val="Kiemels2"/>
          <w:sz w:val="20"/>
          <w:szCs w:val="20"/>
        </w:rPr>
        <w:t xml:space="preserve"> </w:t>
      </w:r>
      <w:r w:rsidRPr="002C4DF5">
        <w:rPr>
          <w:rStyle w:val="Kiemels2"/>
          <w:sz w:val="20"/>
          <w:szCs w:val="20"/>
        </w:rPr>
        <w:t>képzés</w:t>
      </w:r>
      <w:r w:rsidRPr="002B44F6">
        <w:rPr>
          <w:sz w:val="20"/>
          <w:szCs w:val="20"/>
        </w:rPr>
        <w:t xml:space="preserve"> </w:t>
      </w:r>
      <w:r w:rsidRPr="002B44F6">
        <w:rPr>
          <w:rStyle w:val="Kiemels2"/>
          <w:sz w:val="20"/>
          <w:szCs w:val="20"/>
        </w:rPr>
        <w:t xml:space="preserve">egyesíti a gimnázium és a szakmatanulás </w:t>
      </w:r>
      <w:r w:rsidRPr="002C4DF5">
        <w:rPr>
          <w:rStyle w:val="Kiemels2"/>
          <w:sz w:val="20"/>
          <w:szCs w:val="20"/>
        </w:rPr>
        <w:t>előnyeit</w:t>
      </w:r>
      <w:r>
        <w:rPr>
          <w:rStyle w:val="Kiemels2"/>
          <w:sz w:val="20"/>
          <w:szCs w:val="20"/>
        </w:rPr>
        <w:t>.</w:t>
      </w:r>
      <w:r w:rsidRPr="002B44F6">
        <w:rPr>
          <w:sz w:val="20"/>
          <w:szCs w:val="20"/>
        </w:rPr>
        <w:t xml:space="preserve"> </w:t>
      </w:r>
      <w:r w:rsidRPr="002C4DF5">
        <w:rPr>
          <w:sz w:val="20"/>
          <w:szCs w:val="20"/>
        </w:rPr>
        <w:t xml:space="preserve"> </w:t>
      </w:r>
    </w:p>
    <w:p w:rsidR="009B6C6B" w:rsidRPr="00266ED7" w:rsidRDefault="009B6C6B" w:rsidP="009B6C6B">
      <w:pPr>
        <w:pStyle w:val="NormlWeb"/>
        <w:numPr>
          <w:ilvl w:val="0"/>
          <w:numId w:val="4"/>
        </w:numPr>
        <w:jc w:val="both"/>
        <w:rPr>
          <w:rStyle w:val="Kiemels2"/>
          <w:b w:val="0"/>
          <w:sz w:val="20"/>
          <w:szCs w:val="20"/>
        </w:rPr>
      </w:pPr>
      <w:r>
        <w:rPr>
          <w:rStyle w:val="Kiemels2"/>
          <w:sz w:val="20"/>
          <w:szCs w:val="20"/>
        </w:rPr>
        <w:t xml:space="preserve">A 4. év végén, a 12. évfolyamon előrehozott érettségi vizsgát tesz a tanuló gimnáziumi tananyagtartalommal </w:t>
      </w:r>
      <w:r w:rsidRPr="00266ED7">
        <w:rPr>
          <w:rStyle w:val="Kiemels2"/>
          <w:sz w:val="20"/>
          <w:szCs w:val="20"/>
        </w:rPr>
        <w:t>matematikából, magyar nyelv és irodalomból, történelemből.</w:t>
      </w:r>
      <w:r>
        <w:rPr>
          <w:rStyle w:val="Kiemels2"/>
          <w:sz w:val="20"/>
          <w:szCs w:val="20"/>
        </w:rPr>
        <w:t xml:space="preserve"> Az 5. év végén, a 13. évfolyamon a tanuló idegen nyelvből érettségi vizsgát, valamint a szakmai tárgyakból szakmai vizsgát tesz, ami emelt szintű érettségi vizsgával egyenértékű. </w:t>
      </w:r>
    </w:p>
    <w:p w:rsidR="009B6C6B" w:rsidRPr="002C4DF5" w:rsidRDefault="009B6C6B" w:rsidP="009B6C6B">
      <w:pPr>
        <w:pStyle w:val="NormlWeb"/>
        <w:numPr>
          <w:ilvl w:val="0"/>
          <w:numId w:val="4"/>
        </w:numPr>
        <w:jc w:val="both"/>
        <w:rPr>
          <w:sz w:val="20"/>
          <w:szCs w:val="20"/>
        </w:rPr>
      </w:pPr>
      <w:bookmarkStart w:id="1" w:name="_GoBack"/>
      <w:bookmarkEnd w:id="1"/>
      <w:r w:rsidRPr="002C4DF5">
        <w:rPr>
          <w:sz w:val="20"/>
          <w:szCs w:val="20"/>
        </w:rPr>
        <w:t xml:space="preserve">Az öt év elvégzése után egyszerre kapja kézbe a tanuló az </w:t>
      </w:r>
      <w:r w:rsidRPr="002C4DF5">
        <w:rPr>
          <w:rStyle w:val="Kiemels2"/>
          <w:sz w:val="20"/>
          <w:szCs w:val="20"/>
        </w:rPr>
        <w:t xml:space="preserve">érettségi bizonyítványt és </w:t>
      </w:r>
      <w:r>
        <w:rPr>
          <w:rStyle w:val="Kiemels2"/>
          <w:sz w:val="20"/>
          <w:szCs w:val="20"/>
        </w:rPr>
        <w:t xml:space="preserve">a középvezetői szintű ismereteket biztosító </w:t>
      </w:r>
      <w:r w:rsidRPr="002C4DF5">
        <w:rPr>
          <w:rStyle w:val="Kiemels2"/>
          <w:sz w:val="20"/>
          <w:szCs w:val="20"/>
        </w:rPr>
        <w:t>technikusi oklevelet.</w:t>
      </w:r>
      <w:r w:rsidRPr="002C4DF5">
        <w:rPr>
          <w:sz w:val="20"/>
          <w:szCs w:val="20"/>
        </w:rPr>
        <w:t xml:space="preserve"> </w:t>
      </w:r>
    </w:p>
    <w:p w:rsidR="009B6C6B" w:rsidRDefault="009B6C6B" w:rsidP="009B6C6B">
      <w:pPr>
        <w:pStyle w:val="NormlWeb"/>
        <w:numPr>
          <w:ilvl w:val="0"/>
          <w:numId w:val="4"/>
        </w:numPr>
        <w:jc w:val="both"/>
        <w:rPr>
          <w:sz w:val="20"/>
          <w:szCs w:val="20"/>
        </w:rPr>
      </w:pPr>
      <w:r w:rsidRPr="002B44F6">
        <w:rPr>
          <w:rStyle w:val="Kiemels2"/>
          <w:sz w:val="20"/>
          <w:szCs w:val="20"/>
        </w:rPr>
        <w:t xml:space="preserve">A </w:t>
      </w:r>
      <w:r w:rsidRPr="00257044">
        <w:rPr>
          <w:rStyle w:val="Kiemels2"/>
          <w:sz w:val="20"/>
          <w:szCs w:val="20"/>
        </w:rPr>
        <w:t>technikumban végzettek</w:t>
      </w:r>
      <w:r w:rsidRPr="002B44F6">
        <w:rPr>
          <w:rStyle w:val="Kiemels2"/>
          <w:sz w:val="20"/>
          <w:szCs w:val="20"/>
        </w:rPr>
        <w:t xml:space="preserve"> jelentős előnyt élvezhetnek </w:t>
      </w:r>
      <w:r w:rsidRPr="00257044">
        <w:rPr>
          <w:rStyle w:val="Kiemels2"/>
          <w:sz w:val="20"/>
          <w:szCs w:val="20"/>
        </w:rPr>
        <w:t>majd</w:t>
      </w:r>
      <w:r w:rsidRPr="002B44F6">
        <w:rPr>
          <w:rStyle w:val="Kiemels2"/>
          <w:sz w:val="20"/>
          <w:szCs w:val="20"/>
        </w:rPr>
        <w:t xml:space="preserve"> a felsőoktatási felvételinél, a szakirányú továbbtanulásnál.</w:t>
      </w:r>
      <w:r w:rsidRPr="002B44F6">
        <w:rPr>
          <w:sz w:val="20"/>
          <w:szCs w:val="20"/>
        </w:rPr>
        <w:t xml:space="preserve"> </w:t>
      </w:r>
    </w:p>
    <w:p w:rsidR="009B6C6B" w:rsidRDefault="009B6C6B" w:rsidP="009B6C6B">
      <w:pPr>
        <w:pStyle w:val="NormlWeb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A 9-10. évfolyamon ágazati alapoktatás folyik, amelynek keretében a tanulók betekintést nyerhetnek az ágazat összes szakképesítésébe. Az ágazati alapvizsga után van lehetőség az adott ágazatban szakmaválasztásra.</w:t>
      </w:r>
    </w:p>
    <w:p w:rsidR="009B6C6B" w:rsidRDefault="009B6C6B" w:rsidP="009B6C6B">
      <w:pPr>
        <w:pStyle w:val="Listaszerbekezds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 tanulók az ágazati alapképzésben és a szakmai oktatás alatt is ösztöndíjat kapnak.</w:t>
      </w:r>
    </w:p>
    <w:p w:rsidR="009B6C6B" w:rsidRPr="00597DB1" w:rsidRDefault="009B6C6B" w:rsidP="009B6C6B">
      <w:pPr>
        <w:pStyle w:val="NormlWeb"/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Az ágazati </w:t>
      </w:r>
      <w:r w:rsidRPr="0042566B">
        <w:rPr>
          <w:b/>
          <w:sz w:val="20"/>
          <w:szCs w:val="20"/>
        </w:rPr>
        <w:t xml:space="preserve">alapképzés után munkaviszony jön létre </w:t>
      </w:r>
      <w:r w:rsidRPr="00597DB1">
        <w:rPr>
          <w:sz w:val="20"/>
          <w:szCs w:val="20"/>
        </w:rPr>
        <w:t>a</w:t>
      </w:r>
      <w:r w:rsidRPr="0042566B">
        <w:rPr>
          <w:b/>
          <w:sz w:val="20"/>
          <w:szCs w:val="20"/>
        </w:rPr>
        <w:t xml:space="preserve"> </w:t>
      </w:r>
      <w:r w:rsidRPr="0042566B">
        <w:rPr>
          <w:sz w:val="20"/>
          <w:szCs w:val="20"/>
        </w:rPr>
        <w:t>tanuló és</w:t>
      </w:r>
      <w:r w:rsidRPr="0042566B">
        <w:t xml:space="preserve"> </w:t>
      </w:r>
      <w:r w:rsidRPr="0042566B">
        <w:rPr>
          <w:sz w:val="20"/>
          <w:szCs w:val="20"/>
        </w:rPr>
        <w:t>a duális képzőhely között</w:t>
      </w:r>
      <w:r w:rsidRPr="0042566B">
        <w:t>.</w:t>
      </w:r>
      <w:r>
        <w:t xml:space="preserve"> </w:t>
      </w:r>
      <w:r w:rsidRPr="003E6A33">
        <w:rPr>
          <w:sz w:val="20"/>
          <w:szCs w:val="20"/>
        </w:rPr>
        <w:t>A szakképzési munkaszerződé</w:t>
      </w:r>
      <w:r>
        <w:rPr>
          <w:sz w:val="20"/>
          <w:szCs w:val="20"/>
        </w:rPr>
        <w:t>ssel munkabér, egyéb juttatások</w:t>
      </w:r>
      <w:r w:rsidRPr="003E6A33">
        <w:rPr>
          <w:sz w:val="20"/>
          <w:szCs w:val="20"/>
        </w:rPr>
        <w:t xml:space="preserve"> és biztosított jogviszony jár.</w:t>
      </w:r>
    </w:p>
    <w:p w:rsidR="009B6C6B" w:rsidRPr="00266ED7" w:rsidRDefault="009B6C6B" w:rsidP="009B6C6B">
      <w:pPr>
        <w:pStyle w:val="NormlWeb"/>
        <w:numPr>
          <w:ilvl w:val="0"/>
          <w:numId w:val="4"/>
        </w:numPr>
        <w:jc w:val="both"/>
        <w:rPr>
          <w:sz w:val="20"/>
          <w:szCs w:val="20"/>
        </w:rPr>
      </w:pPr>
      <w:r w:rsidRPr="00266ED7">
        <w:rPr>
          <w:sz w:val="20"/>
          <w:szCs w:val="20"/>
        </w:rPr>
        <w:t>A gimnáziumi érettségivel rendelkezőknek és az egyetemi tanulmányaikat feladó fiataloknak lehetőségük van kétéves technikumi képzésre jelentkezni.</w:t>
      </w:r>
    </w:p>
    <w:p w:rsidR="009B6C6B" w:rsidRPr="004D27E4" w:rsidRDefault="009B6C6B" w:rsidP="009B6C6B">
      <w:pPr>
        <w:tabs>
          <w:tab w:val="left" w:pos="1134"/>
        </w:tabs>
        <w:ind w:firstLine="0"/>
        <w:rPr>
          <w:b/>
        </w:rPr>
      </w:pPr>
      <w:r w:rsidRPr="004D27E4">
        <w:rPr>
          <w:b/>
          <w:u w:val="single"/>
        </w:rPr>
        <w:t>Felvételi vizsga</w:t>
      </w:r>
      <w:r w:rsidRPr="004D27E4">
        <w:rPr>
          <w:b/>
        </w:rPr>
        <w:t>: nincs</w:t>
      </w:r>
      <w:r>
        <w:rPr>
          <w:b/>
        </w:rPr>
        <w:t xml:space="preserve"> </w:t>
      </w:r>
    </w:p>
    <w:p w:rsidR="009B6C6B" w:rsidRPr="004D27E4" w:rsidRDefault="009B6C6B" w:rsidP="009B6C6B"/>
    <w:p w:rsidR="009B6C6B" w:rsidRDefault="009B6C6B" w:rsidP="009B6C6B">
      <w:pPr>
        <w:pStyle w:val="Cimecske"/>
        <w:keepNext w:val="0"/>
        <w:ind w:left="0" w:firstLine="0"/>
      </w:pPr>
      <w:r w:rsidRPr="004D27E4">
        <w:t>A felvétel feltétele:</w:t>
      </w:r>
    </w:p>
    <w:p w:rsidR="009B6C6B" w:rsidRDefault="009B6C6B" w:rsidP="009B6C6B">
      <w:pPr>
        <w:numPr>
          <w:ilvl w:val="0"/>
          <w:numId w:val="2"/>
        </w:numPr>
        <w:tabs>
          <w:tab w:val="clear" w:pos="1307"/>
          <w:tab w:val="num" w:pos="851"/>
        </w:tabs>
        <w:ind w:left="851" w:hanging="284"/>
      </w:pPr>
      <w:r w:rsidRPr="004D27E4">
        <w:t>Valamennyi ágazatban az általáno</w:t>
      </w:r>
      <w:r>
        <w:t>s iskola eredmé</w:t>
      </w:r>
      <w:r>
        <w:softHyphen/>
        <w:t>nyes befejezése.</w:t>
      </w:r>
    </w:p>
    <w:p w:rsidR="009B6C6B" w:rsidRDefault="009B6C6B" w:rsidP="009B6C6B">
      <w:pPr>
        <w:pStyle w:val="Cimecske"/>
        <w:numPr>
          <w:ilvl w:val="0"/>
          <w:numId w:val="2"/>
        </w:numPr>
        <w:tabs>
          <w:tab w:val="clear" w:pos="1307"/>
          <w:tab w:val="num" w:pos="851"/>
        </w:tabs>
        <w:spacing w:after="0"/>
        <w:ind w:left="851" w:hanging="284"/>
        <w:rPr>
          <w:b w:val="0"/>
          <w:u w:val="none"/>
        </w:rPr>
      </w:pPr>
      <w:r>
        <w:rPr>
          <w:b w:val="0"/>
          <w:u w:val="none"/>
        </w:rPr>
        <w:t>E</w:t>
      </w:r>
      <w:r w:rsidRPr="00B47B68">
        <w:rPr>
          <w:b w:val="0"/>
          <w:u w:val="none"/>
        </w:rPr>
        <w:t>gészségügyi</w:t>
      </w:r>
      <w:r>
        <w:rPr>
          <w:b w:val="0"/>
          <w:u w:val="none"/>
        </w:rPr>
        <w:t xml:space="preserve"> vizsgálat: valamennyi ágazat esetében. </w:t>
      </w:r>
    </w:p>
    <w:p w:rsidR="009B6C6B" w:rsidRPr="00B47B68" w:rsidRDefault="009B6C6B" w:rsidP="009B6C6B">
      <w:pPr>
        <w:pStyle w:val="Cimecske"/>
        <w:numPr>
          <w:ilvl w:val="0"/>
          <w:numId w:val="2"/>
        </w:numPr>
        <w:tabs>
          <w:tab w:val="clear" w:pos="1307"/>
          <w:tab w:val="num" w:pos="851"/>
        </w:tabs>
        <w:spacing w:after="0"/>
        <w:ind w:left="851" w:hanging="284"/>
        <w:rPr>
          <w:b w:val="0"/>
          <w:u w:val="none"/>
        </w:rPr>
      </w:pPr>
      <w:r>
        <w:rPr>
          <w:b w:val="0"/>
          <w:u w:val="none"/>
        </w:rPr>
        <w:t>Pályaalkalmassági vizsgálat: 1712, 1714 kódszámú ágazatok esetében.</w:t>
      </w:r>
    </w:p>
    <w:p w:rsidR="009B6C6B" w:rsidRPr="008A0661" w:rsidRDefault="009B6C6B" w:rsidP="009B6C6B">
      <w:pPr>
        <w:pStyle w:val="Cimecske"/>
        <w:keepNext w:val="0"/>
        <w:ind w:left="0" w:firstLine="0"/>
      </w:pPr>
      <w:r w:rsidRPr="004D27E4">
        <w:t>Rangsorolás:</w:t>
      </w:r>
    </w:p>
    <w:p w:rsidR="009B6C6B" w:rsidRPr="00744985" w:rsidRDefault="009B6C6B" w:rsidP="009B6C6B">
      <w:pPr>
        <w:rPr>
          <w:color w:val="000000"/>
        </w:rPr>
      </w:pPr>
      <w:r>
        <w:rPr>
          <w:color w:val="000000"/>
        </w:rPr>
        <w:t>Valamennyi ágazat</w:t>
      </w:r>
      <w:r w:rsidRPr="00744985">
        <w:rPr>
          <w:color w:val="000000"/>
        </w:rPr>
        <w:t>ban az általános iskola 5-8. osztályában magyar nyelv és irodalom, idegen nyelv, történelem, mate</w:t>
      </w:r>
      <w:r w:rsidRPr="00744985">
        <w:rPr>
          <w:color w:val="000000"/>
        </w:rPr>
        <w:softHyphen/>
        <w:t xml:space="preserve">matika tantárgyak jegyei alapján számított </w:t>
      </w:r>
      <w:r w:rsidRPr="00744985">
        <w:rPr>
          <w:b/>
          <w:color w:val="000000"/>
        </w:rPr>
        <w:t>pontszám</w:t>
      </w:r>
      <w:r w:rsidRPr="00744985">
        <w:rPr>
          <w:color w:val="000000"/>
        </w:rPr>
        <w:t xml:space="preserve">. </w:t>
      </w:r>
    </w:p>
    <w:p w:rsidR="009B6C6B" w:rsidRPr="00744985" w:rsidRDefault="009B6C6B" w:rsidP="009B6C6B">
      <w:pPr>
        <w:rPr>
          <w:i/>
          <w:color w:val="000000"/>
        </w:rPr>
      </w:pPr>
      <w:r w:rsidRPr="00744985">
        <w:rPr>
          <w:color w:val="000000"/>
        </w:rPr>
        <w:t>A pontszám kiszámítása BTM</w:t>
      </w:r>
      <w:r>
        <w:rPr>
          <w:color w:val="000000"/>
        </w:rPr>
        <w:t>N</w:t>
      </w:r>
      <w:r w:rsidRPr="00744985">
        <w:rPr>
          <w:color w:val="000000"/>
        </w:rPr>
        <w:t>-</w:t>
      </w:r>
      <w:r>
        <w:rPr>
          <w:color w:val="000000"/>
        </w:rPr>
        <w:t>e</w:t>
      </w:r>
      <w:r w:rsidRPr="00744985">
        <w:rPr>
          <w:color w:val="000000"/>
        </w:rPr>
        <w:t xml:space="preserve">s és SNI-s tanulók esetén: </w:t>
      </w:r>
      <w:r>
        <w:rPr>
          <w:color w:val="000000"/>
        </w:rPr>
        <w:t>a</w:t>
      </w:r>
      <w:r w:rsidRPr="00744985">
        <w:rPr>
          <w:color w:val="000000"/>
        </w:rPr>
        <w:t xml:space="preserve"> hiányzó osztályzatokat a felvételi tantárgyak meglévő osztályzataiból számított kerekített átlaggal pótoljuk. </w:t>
      </w:r>
      <w:r w:rsidRPr="00744985">
        <w:rPr>
          <w:i/>
          <w:color w:val="000000"/>
        </w:rPr>
        <w:t>(Kérjük mellékelni a felvételi laphoz a szakértői véleményt és az iskola határozatát a felmentésről.)</w:t>
      </w:r>
    </w:p>
    <w:p w:rsidR="009B6C6B" w:rsidRPr="004D27E4" w:rsidRDefault="009B6C6B" w:rsidP="009B6C6B"/>
    <w:p w:rsidR="009B6C6B" w:rsidRPr="004D27E4" w:rsidRDefault="009B6C6B" w:rsidP="009B6C6B">
      <w:pPr>
        <w:pStyle w:val="Cimecske"/>
      </w:pPr>
      <w:r w:rsidRPr="004D27E4">
        <w:t>Kollégiumi elhelyezés lehetősége:</w:t>
      </w:r>
    </w:p>
    <w:p w:rsidR="009B6C6B" w:rsidRDefault="009B6C6B" w:rsidP="009B6C6B">
      <w:r w:rsidRPr="004D27E4">
        <w:t>A Zalaegerszegi Városi Középisk</w:t>
      </w:r>
      <w:r>
        <w:t>olai Kollégium tagintézményeiben.</w:t>
      </w:r>
    </w:p>
    <w:p w:rsidR="009B6C6B" w:rsidRPr="004D27E4" w:rsidRDefault="009B6C6B" w:rsidP="009B6C6B"/>
    <w:p w:rsidR="009B6C6B" w:rsidRPr="004D27E4" w:rsidRDefault="009B6C6B" w:rsidP="009B6C6B">
      <w:pPr>
        <w:pStyle w:val="Cimecske"/>
        <w:ind w:left="0" w:firstLine="0"/>
      </w:pPr>
      <w:r w:rsidRPr="008A0661">
        <w:t>A beilleszkedési, tanulási, magatartási nehézséggel küzdő (BTMN) tanulókra vonatkozó szabályok:</w:t>
      </w:r>
    </w:p>
    <w:p w:rsidR="009B6C6B" w:rsidRDefault="009B6C6B" w:rsidP="009B6C6B">
      <w:pPr>
        <w:pStyle w:val="Cimecske"/>
        <w:spacing w:after="0"/>
        <w:ind w:left="0" w:firstLine="0"/>
        <w:rPr>
          <w:b w:val="0"/>
          <w:u w:val="none"/>
        </w:rPr>
      </w:pPr>
      <w:r>
        <w:rPr>
          <w:b w:val="0"/>
          <w:u w:val="none"/>
        </w:rPr>
        <w:t>Intézményünk valamennyi ágazatban fogadja a</w:t>
      </w:r>
      <w:r w:rsidRPr="00BA6165">
        <w:rPr>
          <w:b w:val="0"/>
          <w:u w:val="none"/>
        </w:rPr>
        <w:t xml:space="preserve"> beilleszkedési, tanulási, magatar</w:t>
      </w:r>
      <w:r>
        <w:rPr>
          <w:b w:val="0"/>
          <w:u w:val="none"/>
        </w:rPr>
        <w:t>tási nehézséggel küzdő tanulókat.</w:t>
      </w:r>
    </w:p>
    <w:p w:rsidR="00385B57" w:rsidRDefault="00385B57" w:rsidP="00385B57">
      <w:pPr>
        <w:pStyle w:val="Cimecske"/>
      </w:pPr>
    </w:p>
    <w:p w:rsidR="00385B57" w:rsidRDefault="00385B57" w:rsidP="00385B57">
      <w:pPr>
        <w:pStyle w:val="Cimecske"/>
      </w:pPr>
      <w:r w:rsidRPr="00B47B68">
        <w:t>Nyílt napok ideje:</w:t>
      </w:r>
    </w:p>
    <w:p w:rsidR="00385B57" w:rsidRPr="00B47B68" w:rsidRDefault="00385B57" w:rsidP="00385B57">
      <w:pPr>
        <w:pStyle w:val="Cimecske"/>
      </w:pPr>
    </w:p>
    <w:tbl>
      <w:tblPr>
        <w:tblW w:w="6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10"/>
        <w:gridCol w:w="3064"/>
      </w:tblGrid>
      <w:tr w:rsidR="00385B57" w:rsidRPr="002C2F29" w:rsidTr="00A229DA">
        <w:trPr>
          <w:jc w:val="center"/>
        </w:trPr>
        <w:tc>
          <w:tcPr>
            <w:tcW w:w="3210" w:type="dxa"/>
          </w:tcPr>
          <w:p w:rsidR="00385B57" w:rsidRPr="002C2F29" w:rsidRDefault="00385B57" w:rsidP="00A229DA">
            <w:pPr>
              <w:ind w:firstLine="0"/>
              <w:jc w:val="center"/>
              <w:rPr>
                <w:b/>
                <w:i/>
                <w:iCs/>
              </w:rPr>
            </w:pPr>
            <w:r w:rsidRPr="002C2F29">
              <w:rPr>
                <w:b/>
                <w:i/>
                <w:iCs/>
              </w:rPr>
              <w:t>Időpont</w:t>
            </w:r>
          </w:p>
        </w:tc>
        <w:tc>
          <w:tcPr>
            <w:tcW w:w="3064" w:type="dxa"/>
          </w:tcPr>
          <w:p w:rsidR="00385B57" w:rsidRPr="002C2F29" w:rsidRDefault="00385B57" w:rsidP="00A229DA">
            <w:pPr>
              <w:ind w:firstLine="0"/>
              <w:jc w:val="center"/>
              <w:rPr>
                <w:b/>
                <w:i/>
                <w:iCs/>
              </w:rPr>
            </w:pPr>
            <w:r w:rsidRPr="002C2F29">
              <w:rPr>
                <w:b/>
                <w:i/>
                <w:iCs/>
              </w:rPr>
              <w:t>Helye</w:t>
            </w:r>
          </w:p>
        </w:tc>
      </w:tr>
      <w:tr w:rsidR="00385B57" w:rsidRPr="002C2F29" w:rsidTr="00A229DA">
        <w:trPr>
          <w:jc w:val="center"/>
        </w:trPr>
        <w:tc>
          <w:tcPr>
            <w:tcW w:w="3210" w:type="dxa"/>
          </w:tcPr>
          <w:p w:rsidR="00385B57" w:rsidRDefault="00385B57" w:rsidP="00A229DA">
            <w:pPr>
              <w:tabs>
                <w:tab w:val="left" w:pos="1773"/>
              </w:tabs>
              <w:ind w:firstLine="0"/>
              <w:rPr>
                <w:b/>
                <w:bCs/>
                <w:i/>
              </w:rPr>
            </w:pPr>
            <w:r w:rsidRPr="002C2F29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2C2F29">
              <w:rPr>
                <w:bCs/>
              </w:rPr>
              <w:t xml:space="preserve">. </w:t>
            </w:r>
            <w:r>
              <w:rPr>
                <w:bCs/>
              </w:rPr>
              <w:t xml:space="preserve">november 17. 8:00 – </w:t>
            </w:r>
            <w:r>
              <w:rPr>
                <w:b/>
                <w:bCs/>
                <w:i/>
              </w:rPr>
              <w:t>óralátogatások tanulóknak</w:t>
            </w:r>
          </w:p>
          <w:p w:rsidR="00385B57" w:rsidRPr="002C2F29" w:rsidRDefault="00385B57" w:rsidP="00A229DA">
            <w:pPr>
              <w:tabs>
                <w:tab w:val="left" w:pos="1773"/>
              </w:tabs>
              <w:ind w:firstLine="0"/>
              <w:rPr>
                <w:bCs/>
              </w:rPr>
            </w:pPr>
          </w:p>
        </w:tc>
        <w:tc>
          <w:tcPr>
            <w:tcW w:w="3064" w:type="dxa"/>
            <w:vMerge w:val="restart"/>
            <w:vAlign w:val="center"/>
          </w:tcPr>
          <w:p w:rsidR="00385B57" w:rsidRDefault="00385B57" w:rsidP="00A229DA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ZSZC Báthory István</w:t>
            </w:r>
          </w:p>
          <w:p w:rsidR="00385B57" w:rsidRDefault="00385B57" w:rsidP="00A229DA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Technikum</w:t>
            </w:r>
          </w:p>
          <w:p w:rsidR="00385B57" w:rsidRPr="002C2F29" w:rsidRDefault="00385B57" w:rsidP="00A229DA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8900 Zalaegerszeg, Báthory u. 58.</w:t>
            </w:r>
          </w:p>
        </w:tc>
      </w:tr>
      <w:tr w:rsidR="00385B57" w:rsidRPr="002C2F29" w:rsidTr="00A229DA">
        <w:trPr>
          <w:trHeight w:val="862"/>
          <w:jc w:val="center"/>
        </w:trPr>
        <w:tc>
          <w:tcPr>
            <w:tcW w:w="3210" w:type="dxa"/>
          </w:tcPr>
          <w:p w:rsidR="00385B57" w:rsidRDefault="00385B57" w:rsidP="00A229DA">
            <w:pPr>
              <w:ind w:firstLine="0"/>
            </w:pPr>
            <w:r w:rsidRPr="009D7105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9D7105">
              <w:rPr>
                <w:bCs/>
              </w:rPr>
              <w:t xml:space="preserve">. </w:t>
            </w:r>
            <w:r>
              <w:rPr>
                <w:bCs/>
              </w:rPr>
              <w:t xml:space="preserve">november 17. 17:00 – </w:t>
            </w:r>
            <w:r>
              <w:rPr>
                <w:b/>
                <w:bCs/>
                <w:i/>
              </w:rPr>
              <w:t>tájékoztató szülőknek és tanulóknak</w:t>
            </w:r>
          </w:p>
        </w:tc>
        <w:tc>
          <w:tcPr>
            <w:tcW w:w="3064" w:type="dxa"/>
            <w:vMerge/>
          </w:tcPr>
          <w:p w:rsidR="00385B57" w:rsidRPr="004D133E" w:rsidRDefault="00385B57" w:rsidP="00A229DA">
            <w:pPr>
              <w:ind w:firstLine="0"/>
              <w:rPr>
                <w:bCs/>
              </w:rPr>
            </w:pPr>
          </w:p>
        </w:tc>
      </w:tr>
    </w:tbl>
    <w:p w:rsidR="00385B57" w:rsidRDefault="00385B57" w:rsidP="00385B57">
      <w:pPr>
        <w:ind w:firstLine="0"/>
      </w:pPr>
      <w:r>
        <w:br w:type="page"/>
      </w:r>
    </w:p>
    <w:tbl>
      <w:tblPr>
        <w:tblW w:w="7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7"/>
        <w:gridCol w:w="2000"/>
        <w:gridCol w:w="709"/>
        <w:gridCol w:w="2202"/>
        <w:gridCol w:w="1278"/>
      </w:tblGrid>
      <w:tr w:rsidR="00385B57" w:rsidRPr="00B47B68" w:rsidTr="00136C66">
        <w:trPr>
          <w:cantSplit/>
          <w:jc w:val="center"/>
        </w:trPr>
        <w:tc>
          <w:tcPr>
            <w:tcW w:w="7166" w:type="dxa"/>
            <w:gridSpan w:val="5"/>
            <w:tcBorders>
              <w:top w:val="single" w:sz="4" w:space="0" w:color="auto"/>
            </w:tcBorders>
          </w:tcPr>
          <w:p w:rsidR="00385B57" w:rsidRPr="00220AEA" w:rsidRDefault="00385B57" w:rsidP="00A229DA">
            <w:pPr>
              <w:spacing w:before="30" w:after="30"/>
              <w:ind w:firstLine="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szakképző iskolai</w:t>
            </w:r>
            <w:r w:rsidRPr="00220AEA">
              <w:rPr>
                <w:b/>
                <w:bCs/>
                <w:smallCaps/>
              </w:rPr>
              <w:t xml:space="preserve"> osztályok </w:t>
            </w:r>
          </w:p>
        </w:tc>
      </w:tr>
      <w:tr w:rsidR="00385B57" w:rsidRPr="00B47B68" w:rsidTr="00136C66">
        <w:trPr>
          <w:cantSplit/>
          <w:trHeight w:hRule="exact" w:val="964"/>
          <w:jc w:val="center"/>
        </w:trPr>
        <w:tc>
          <w:tcPr>
            <w:tcW w:w="977" w:type="dxa"/>
            <w:textDirection w:val="btLr"/>
            <w:vAlign w:val="center"/>
          </w:tcPr>
          <w:p w:rsidR="00385B57" w:rsidRPr="00B47B68" w:rsidRDefault="00385B57" w:rsidP="00A229DA">
            <w:pPr>
              <w:ind w:left="113" w:right="113" w:firstLine="0"/>
              <w:jc w:val="center"/>
              <w:rPr>
                <w:b/>
                <w:i/>
                <w:sz w:val="18"/>
                <w:szCs w:val="18"/>
              </w:rPr>
            </w:pPr>
            <w:r w:rsidRPr="00B47B68">
              <w:rPr>
                <w:b/>
                <w:i/>
                <w:sz w:val="18"/>
                <w:szCs w:val="18"/>
              </w:rPr>
              <w:t>Belső kód</w:t>
            </w:r>
          </w:p>
        </w:tc>
        <w:tc>
          <w:tcPr>
            <w:tcW w:w="2000" w:type="dxa"/>
            <w:vAlign w:val="center"/>
          </w:tcPr>
          <w:p w:rsidR="00385B57" w:rsidRPr="00B47B68" w:rsidRDefault="00385B57" w:rsidP="00A229DA">
            <w:pPr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Ágazat/ szakma</w:t>
            </w:r>
          </w:p>
        </w:tc>
        <w:tc>
          <w:tcPr>
            <w:tcW w:w="709" w:type="dxa"/>
            <w:vAlign w:val="center"/>
          </w:tcPr>
          <w:p w:rsidR="00385B57" w:rsidRPr="00B47B68" w:rsidRDefault="00385B57" w:rsidP="00A229DA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47B68">
              <w:rPr>
                <w:b/>
                <w:i/>
                <w:sz w:val="18"/>
                <w:szCs w:val="18"/>
              </w:rPr>
              <w:t>Választ</w:t>
            </w:r>
            <w:r w:rsidRPr="00B47B68">
              <w:rPr>
                <w:b/>
                <w:i/>
                <w:sz w:val="18"/>
                <w:szCs w:val="18"/>
              </w:rPr>
              <w:softHyphen/>
            </w:r>
            <w:r>
              <w:rPr>
                <w:b/>
                <w:i/>
                <w:sz w:val="18"/>
                <w:szCs w:val="18"/>
              </w:rPr>
              <w:t>-</w:t>
            </w:r>
            <w:r w:rsidRPr="00B47B68">
              <w:rPr>
                <w:b/>
                <w:i/>
                <w:sz w:val="18"/>
                <w:szCs w:val="18"/>
              </w:rPr>
              <w:t>ható nyelv</w:t>
            </w:r>
          </w:p>
        </w:tc>
        <w:tc>
          <w:tcPr>
            <w:tcW w:w="2202" w:type="dxa"/>
            <w:vAlign w:val="center"/>
          </w:tcPr>
          <w:p w:rsidR="00385B57" w:rsidRPr="00B47B68" w:rsidRDefault="00385B57" w:rsidP="00A229DA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47B68">
              <w:rPr>
                <w:b/>
                <w:i/>
                <w:sz w:val="18"/>
                <w:szCs w:val="18"/>
              </w:rPr>
              <w:t xml:space="preserve">Egyéb </w:t>
            </w:r>
            <w:proofErr w:type="gramStart"/>
            <w:r w:rsidRPr="00B47B68">
              <w:rPr>
                <w:b/>
                <w:i/>
                <w:sz w:val="18"/>
                <w:szCs w:val="18"/>
              </w:rPr>
              <w:t>információ</w:t>
            </w:r>
            <w:proofErr w:type="gramEnd"/>
            <w:r w:rsidRPr="00B47B68">
              <w:rPr>
                <w:b/>
                <w:i/>
                <w:sz w:val="18"/>
                <w:szCs w:val="18"/>
              </w:rPr>
              <w:br/>
              <w:t>(megszerezhető szakképesítés)</w:t>
            </w:r>
          </w:p>
        </w:tc>
        <w:tc>
          <w:tcPr>
            <w:tcW w:w="1278" w:type="dxa"/>
            <w:textDirection w:val="btLr"/>
            <w:vAlign w:val="center"/>
          </w:tcPr>
          <w:p w:rsidR="00385B57" w:rsidRPr="00B47B68" w:rsidRDefault="00385B57" w:rsidP="00A229DA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47B68">
              <w:rPr>
                <w:b/>
                <w:i/>
                <w:sz w:val="18"/>
                <w:szCs w:val="18"/>
              </w:rPr>
              <w:t>Felvehető létszám</w:t>
            </w:r>
          </w:p>
        </w:tc>
      </w:tr>
      <w:tr w:rsidR="00385B57" w:rsidRPr="00B47B68" w:rsidTr="00136C66">
        <w:trPr>
          <w:jc w:val="center"/>
        </w:trPr>
        <w:tc>
          <w:tcPr>
            <w:tcW w:w="977" w:type="dxa"/>
          </w:tcPr>
          <w:p w:rsidR="00385B57" w:rsidRPr="00D17E38" w:rsidRDefault="00385B57" w:rsidP="00A229DA">
            <w:pPr>
              <w:ind w:firstLine="0"/>
              <w:jc w:val="center"/>
            </w:pPr>
            <w:r w:rsidRPr="00BE2906">
              <w:rPr>
                <w:b/>
                <w:bCs/>
                <w:sz w:val="24"/>
                <w:szCs w:val="24"/>
              </w:rPr>
              <w:t>1721</w:t>
            </w:r>
          </w:p>
        </w:tc>
        <w:tc>
          <w:tcPr>
            <w:tcW w:w="2000" w:type="dxa"/>
          </w:tcPr>
          <w:p w:rsidR="00385B57" w:rsidRDefault="00385B57" w:rsidP="00A229DA">
            <w:pPr>
              <w:pStyle w:val="Szakmacsoport"/>
              <w:numPr>
                <w:ilvl w:val="0"/>
                <w:numId w:val="0"/>
              </w:numPr>
              <w:rPr>
                <w:b/>
                <w:bCs/>
              </w:rPr>
            </w:pPr>
            <w:r w:rsidRPr="00851C32">
              <w:rPr>
                <w:b/>
                <w:bCs/>
              </w:rPr>
              <w:t>Kereskedelem</w:t>
            </w:r>
            <w:r>
              <w:rPr>
                <w:b/>
                <w:bCs/>
              </w:rPr>
              <w:t xml:space="preserve"> ágazat</w:t>
            </w:r>
          </w:p>
          <w:p w:rsidR="00385B57" w:rsidRPr="00851C32" w:rsidRDefault="00385B57" w:rsidP="00A229DA">
            <w:pPr>
              <w:pStyle w:val="Szakmacsoport"/>
              <w:numPr>
                <w:ilvl w:val="0"/>
                <w:numId w:val="0"/>
              </w:numPr>
              <w:ind w:left="360"/>
            </w:pPr>
          </w:p>
        </w:tc>
        <w:tc>
          <w:tcPr>
            <w:tcW w:w="709" w:type="dxa"/>
          </w:tcPr>
          <w:p w:rsidR="00385B57" w:rsidRPr="00B47B68" w:rsidRDefault="00385B57" w:rsidP="00A229DA">
            <w:pPr>
              <w:ind w:firstLine="0"/>
              <w:jc w:val="center"/>
            </w:pPr>
            <w:r w:rsidRPr="00B47B68">
              <w:t>angol, német</w:t>
            </w:r>
          </w:p>
        </w:tc>
        <w:tc>
          <w:tcPr>
            <w:tcW w:w="2202" w:type="dxa"/>
          </w:tcPr>
          <w:p w:rsidR="00385B57" w:rsidRPr="0072077C" w:rsidRDefault="00385B57" w:rsidP="00385B57">
            <w:pPr>
              <w:pStyle w:val="Listaszerbekezds"/>
              <w:numPr>
                <w:ilvl w:val="0"/>
                <w:numId w:val="6"/>
              </w:numPr>
              <w:rPr>
                <w:b/>
              </w:rPr>
            </w:pPr>
            <w:r w:rsidRPr="0072077C">
              <w:rPr>
                <w:b/>
                <w:bCs/>
              </w:rPr>
              <w:t>Kereskedelmi értékesítő</w:t>
            </w:r>
          </w:p>
          <w:p w:rsidR="00385B57" w:rsidRPr="00BB50BB" w:rsidRDefault="00385B57" w:rsidP="00A229DA">
            <w:pPr>
              <w:ind w:firstLine="0"/>
              <w:rPr>
                <w:b/>
              </w:rPr>
            </w:pPr>
            <w:r>
              <w:rPr>
                <w:b/>
              </w:rPr>
              <w:t xml:space="preserve">A </w:t>
            </w:r>
            <w:r w:rsidRPr="00E438D7">
              <w:rPr>
                <w:b/>
              </w:rPr>
              <w:t xml:space="preserve">Kereskedelmi értékesítő </w:t>
            </w:r>
            <w:r w:rsidRPr="00257044">
              <w:t>a korszerű eladástechnikák alkalmazásával kiszolgálja és tájékoztatja a vásárlókat.</w:t>
            </w:r>
            <w:r>
              <w:rPr>
                <w:b/>
              </w:rPr>
              <w:t xml:space="preserve"> </w:t>
            </w:r>
            <w:r w:rsidRPr="009A64BC">
              <w:t>Tevékenysége kiterjed az áru beszerzésére, átvételére, készletezési tevékenységekre is.</w:t>
            </w:r>
          </w:p>
        </w:tc>
        <w:tc>
          <w:tcPr>
            <w:tcW w:w="1278" w:type="dxa"/>
            <w:vAlign w:val="center"/>
          </w:tcPr>
          <w:p w:rsidR="00385B57" w:rsidRPr="0072077C" w:rsidRDefault="00385B57" w:rsidP="00A229DA">
            <w:pPr>
              <w:ind w:firstLine="0"/>
              <w:jc w:val="center"/>
            </w:pPr>
            <w:r w:rsidRPr="0072077C">
              <w:t>14</w:t>
            </w:r>
          </w:p>
          <w:p w:rsidR="00385B57" w:rsidRDefault="00385B57" w:rsidP="00A229DA">
            <w:pPr>
              <w:ind w:firstLine="0"/>
              <w:jc w:val="center"/>
            </w:pPr>
          </w:p>
          <w:p w:rsidR="00385B57" w:rsidRPr="00B47B68" w:rsidRDefault="00385B57" w:rsidP="00A229DA">
            <w:pPr>
              <w:ind w:firstLine="0"/>
              <w:jc w:val="center"/>
            </w:pPr>
          </w:p>
        </w:tc>
      </w:tr>
      <w:tr w:rsidR="00385B57" w:rsidRPr="00B47B68" w:rsidTr="00136C66">
        <w:trPr>
          <w:trHeight w:val="7819"/>
          <w:jc w:val="center"/>
        </w:trPr>
        <w:tc>
          <w:tcPr>
            <w:tcW w:w="977" w:type="dxa"/>
          </w:tcPr>
          <w:p w:rsidR="00385B57" w:rsidRPr="00C3379D" w:rsidRDefault="00385B57" w:rsidP="00A229DA">
            <w:pPr>
              <w:ind w:firstLine="0"/>
              <w:jc w:val="center"/>
              <w:rPr>
                <w:b/>
              </w:rPr>
            </w:pPr>
            <w:r w:rsidRPr="00BE2906"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</w:rPr>
              <w:t>22</w:t>
            </w:r>
          </w:p>
          <w:p w:rsidR="00385B57" w:rsidRPr="00C3379D" w:rsidRDefault="00385B57" w:rsidP="00A229DA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385B57" w:rsidRDefault="00385B57" w:rsidP="00A229DA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Turizmus-vendéglátás ágazat</w:t>
            </w:r>
          </w:p>
          <w:p w:rsidR="00385B57" w:rsidRPr="00BA269D" w:rsidRDefault="00385B57" w:rsidP="00A229DA">
            <w:pPr>
              <w:pStyle w:val="Szakmacsoport"/>
              <w:numPr>
                <w:ilvl w:val="0"/>
                <w:numId w:val="0"/>
              </w:numPr>
              <w:ind w:left="360"/>
            </w:pPr>
          </w:p>
        </w:tc>
        <w:tc>
          <w:tcPr>
            <w:tcW w:w="709" w:type="dxa"/>
          </w:tcPr>
          <w:p w:rsidR="00385B57" w:rsidRPr="00B47B68" w:rsidRDefault="00385B57" w:rsidP="00A229DA">
            <w:pPr>
              <w:ind w:firstLine="0"/>
              <w:jc w:val="center"/>
            </w:pPr>
            <w:r w:rsidRPr="00B47B68">
              <w:t>angol, német</w:t>
            </w:r>
          </w:p>
          <w:p w:rsidR="00385B57" w:rsidRPr="00B47B68" w:rsidRDefault="00385B57" w:rsidP="00A229DA">
            <w:pPr>
              <w:jc w:val="center"/>
            </w:pPr>
          </w:p>
        </w:tc>
        <w:tc>
          <w:tcPr>
            <w:tcW w:w="2202" w:type="dxa"/>
          </w:tcPr>
          <w:p w:rsidR="00385B57" w:rsidRPr="0072077C" w:rsidRDefault="00385B57" w:rsidP="00385B57">
            <w:pPr>
              <w:pStyle w:val="Listaszerbekezds"/>
              <w:numPr>
                <w:ilvl w:val="0"/>
                <w:numId w:val="6"/>
              </w:numPr>
              <w:jc w:val="left"/>
              <w:rPr>
                <w:b/>
              </w:rPr>
            </w:pPr>
            <w:r w:rsidRPr="0072077C">
              <w:rPr>
                <w:b/>
              </w:rPr>
              <w:t>Szakács</w:t>
            </w:r>
          </w:p>
          <w:p w:rsidR="00385B57" w:rsidRPr="0087604A" w:rsidRDefault="00385B57" w:rsidP="00A229DA">
            <w:pPr>
              <w:ind w:firstLine="0"/>
              <w:jc w:val="left"/>
              <w:rPr>
                <w:b/>
              </w:rPr>
            </w:pPr>
            <w:r>
              <w:t xml:space="preserve">az </w:t>
            </w:r>
            <w:r w:rsidRPr="003E5EAC">
              <w:t>éttermi konyhán dolgozó szakem</w:t>
            </w:r>
            <w:r>
              <w:t xml:space="preserve">ber, aki dolgozhat közétkeztetésben, </w:t>
            </w:r>
            <w:r w:rsidRPr="009A64BC">
              <w:rPr>
                <w:b/>
              </w:rPr>
              <w:t xml:space="preserve">hidegkonyhán, protokoll-, vagy a </w:t>
            </w:r>
            <w:proofErr w:type="gramStart"/>
            <w:r w:rsidRPr="009A64BC">
              <w:rPr>
                <w:b/>
              </w:rPr>
              <w:t>la</w:t>
            </w:r>
            <w:proofErr w:type="gramEnd"/>
            <w:r w:rsidRPr="009A64BC">
              <w:rPr>
                <w:b/>
              </w:rPr>
              <w:t xml:space="preserve"> carte szakácsként</w:t>
            </w:r>
            <w:r>
              <w:t xml:space="preserve">. </w:t>
            </w:r>
            <w:r w:rsidRPr="00405F78">
              <w:rPr>
                <w:lang w:bidi="hu-HU"/>
              </w:rPr>
              <w:t xml:space="preserve">Azoknak a </w:t>
            </w:r>
            <w:r w:rsidRPr="009A64BC">
              <w:rPr>
                <w:b/>
                <w:lang w:bidi="hu-HU"/>
              </w:rPr>
              <w:t xml:space="preserve">kreatív </w:t>
            </w:r>
            <w:r w:rsidRPr="00405F78">
              <w:rPr>
                <w:lang w:bidi="hu-HU"/>
              </w:rPr>
              <w:t>fiataloknak ajánljuk, akik szeretnek al</w:t>
            </w:r>
            <w:r>
              <w:rPr>
                <w:lang w:bidi="hu-HU"/>
              </w:rPr>
              <w:t>kotni,</w:t>
            </w:r>
            <w:r w:rsidRPr="00405F78">
              <w:rPr>
                <w:lang w:bidi="hu-HU"/>
              </w:rPr>
              <w:t xml:space="preserve"> </w:t>
            </w:r>
            <w:r>
              <w:rPr>
                <w:b/>
                <w:lang w:bidi="hu-HU"/>
              </w:rPr>
              <w:t>f</w:t>
            </w:r>
            <w:r w:rsidRPr="009A64BC">
              <w:rPr>
                <w:b/>
                <w:lang w:bidi="hu-HU"/>
              </w:rPr>
              <w:t>olyamatos fejlődésre</w:t>
            </w:r>
            <w:r w:rsidRPr="00405F78">
              <w:rPr>
                <w:lang w:bidi="hu-HU"/>
              </w:rPr>
              <w:t xml:space="preserve"> és változatos munkára vágynak. </w:t>
            </w:r>
          </w:p>
          <w:p w:rsidR="00385B57" w:rsidRPr="0072077C" w:rsidRDefault="00385B57" w:rsidP="00385B57">
            <w:pPr>
              <w:pStyle w:val="Listaszerbekezds"/>
              <w:numPr>
                <w:ilvl w:val="0"/>
                <w:numId w:val="6"/>
              </w:numPr>
              <w:rPr>
                <w:b/>
                <w:lang w:bidi="hu-HU"/>
              </w:rPr>
            </w:pPr>
            <w:r w:rsidRPr="0072077C">
              <w:rPr>
                <w:b/>
              </w:rPr>
              <w:t>Pincér-vendégtéri szakember</w:t>
            </w:r>
            <w:r>
              <w:t xml:space="preserve"> </w:t>
            </w:r>
          </w:p>
          <w:p w:rsidR="00385B57" w:rsidRPr="0072077C" w:rsidRDefault="00385B57" w:rsidP="00A229DA">
            <w:pPr>
              <w:ind w:firstLine="0"/>
              <w:rPr>
                <w:b/>
                <w:lang w:bidi="hu-HU"/>
              </w:rPr>
            </w:pPr>
            <w:r>
              <w:t xml:space="preserve">a vendéglátó egységekben fogadja az érkező vendégeket, </w:t>
            </w:r>
            <w:r w:rsidRPr="0072077C">
              <w:rPr>
                <w:b/>
              </w:rPr>
              <w:t>szakmai ajánlást tesz étel és italfogyasztásra, kávékülönlegességeket, koktélokat készít</w:t>
            </w:r>
            <w:r>
              <w:t>,</w:t>
            </w:r>
            <w:r>
              <w:rPr>
                <w:lang w:bidi="hu-HU"/>
              </w:rPr>
              <w:t xml:space="preserve"> magas szinten kommunikál magyar és </w:t>
            </w:r>
            <w:r w:rsidRPr="0072077C">
              <w:rPr>
                <w:b/>
                <w:lang w:bidi="hu-HU"/>
              </w:rPr>
              <w:t xml:space="preserve">idegen nyelven. </w:t>
            </w:r>
            <w:r w:rsidRPr="003E5EAC">
              <w:rPr>
                <w:lang w:bidi="hu-HU"/>
              </w:rPr>
              <w:t>Kezeli az</w:t>
            </w:r>
            <w:r w:rsidRPr="0072077C">
              <w:rPr>
                <w:b/>
                <w:lang w:bidi="hu-HU"/>
              </w:rPr>
              <w:t xml:space="preserve"> éttermi szoftvereket.</w:t>
            </w:r>
          </w:p>
          <w:p w:rsidR="00385B57" w:rsidRDefault="00385B57" w:rsidP="00385B57">
            <w:pPr>
              <w:pStyle w:val="Listaszerbekezds"/>
              <w:numPr>
                <w:ilvl w:val="0"/>
                <w:numId w:val="6"/>
              </w:numPr>
              <w:rPr>
                <w:b/>
              </w:rPr>
            </w:pPr>
            <w:r w:rsidRPr="0072077C">
              <w:rPr>
                <w:b/>
              </w:rPr>
              <w:t xml:space="preserve">Cukrász </w:t>
            </w:r>
          </w:p>
          <w:p w:rsidR="00385B57" w:rsidRPr="0072077C" w:rsidRDefault="00385B57" w:rsidP="00A229DA">
            <w:pPr>
              <w:ind w:firstLine="0"/>
              <w:rPr>
                <w:b/>
              </w:rPr>
            </w:pPr>
            <w:r w:rsidRPr="003E5EAC">
              <w:t xml:space="preserve">cukrászsüteményeket, fagylaltokat, bonbonokat és </w:t>
            </w:r>
            <w:r>
              <w:t>alkalmi tortákat készít</w:t>
            </w:r>
            <w:r w:rsidRPr="003E5EAC">
              <w:t xml:space="preserve">. A </w:t>
            </w:r>
            <w:r w:rsidRPr="003E5EAC">
              <w:rPr>
                <w:lang w:bidi="hu-HU"/>
              </w:rPr>
              <w:t>szakmát</w:t>
            </w:r>
            <w:r w:rsidRPr="007F2BC0">
              <w:rPr>
                <w:lang w:bidi="hu-HU"/>
              </w:rPr>
              <w:t xml:space="preserve"> azoknak a fiataloknak ajánljuk,</w:t>
            </w:r>
            <w:r>
              <w:rPr>
                <w:lang w:bidi="hu-HU"/>
              </w:rPr>
              <w:t xml:space="preserve"> akik ötletes, </w:t>
            </w:r>
            <w:r w:rsidRPr="0072077C">
              <w:rPr>
                <w:b/>
                <w:lang w:bidi="hu-HU"/>
              </w:rPr>
              <w:t>kreatív, egyedi, művészi</w:t>
            </w:r>
            <w:r>
              <w:rPr>
                <w:lang w:bidi="hu-HU"/>
              </w:rPr>
              <w:t xml:space="preserve"> tevékenységben kívánják önmagukat megvalósítani.</w:t>
            </w:r>
          </w:p>
        </w:tc>
        <w:tc>
          <w:tcPr>
            <w:tcW w:w="1278" w:type="dxa"/>
            <w:vAlign w:val="center"/>
          </w:tcPr>
          <w:p w:rsidR="00385B57" w:rsidRPr="00B47B68" w:rsidRDefault="00385B57" w:rsidP="00A229DA">
            <w:pPr>
              <w:jc w:val="center"/>
            </w:pPr>
            <w:r w:rsidRPr="0072077C">
              <w:rPr>
                <w:szCs w:val="24"/>
              </w:rPr>
              <w:t>72</w:t>
            </w:r>
          </w:p>
        </w:tc>
      </w:tr>
      <w:tr w:rsidR="00385B57" w:rsidRPr="00B47B68" w:rsidTr="00136C66">
        <w:trPr>
          <w:jc w:val="center"/>
        </w:trPr>
        <w:tc>
          <w:tcPr>
            <w:tcW w:w="977" w:type="dxa"/>
          </w:tcPr>
          <w:p w:rsidR="00385B57" w:rsidRPr="00C3379D" w:rsidRDefault="00385B57" w:rsidP="00A229DA">
            <w:pPr>
              <w:ind w:firstLine="0"/>
              <w:jc w:val="center"/>
              <w:rPr>
                <w:b/>
              </w:rPr>
            </w:pPr>
            <w:r w:rsidRPr="00BE2906"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00" w:type="dxa"/>
          </w:tcPr>
          <w:p w:rsidR="00385B57" w:rsidRDefault="00385B57" w:rsidP="00A229DA">
            <w:pPr>
              <w:ind w:firstLine="0"/>
              <w:jc w:val="left"/>
              <w:rPr>
                <w:b/>
                <w:bCs/>
              </w:rPr>
            </w:pPr>
            <w:r w:rsidRPr="00C44555">
              <w:rPr>
                <w:b/>
                <w:bCs/>
              </w:rPr>
              <w:t>Élelmiszeripar</w:t>
            </w:r>
            <w:r>
              <w:rPr>
                <w:b/>
                <w:bCs/>
              </w:rPr>
              <w:t xml:space="preserve"> ágazat</w:t>
            </w:r>
          </w:p>
          <w:p w:rsidR="00385B57" w:rsidRPr="00C44555" w:rsidRDefault="00385B57" w:rsidP="00385B57">
            <w:pPr>
              <w:pStyle w:val="Listaszerbekezds"/>
              <w:numPr>
                <w:ilvl w:val="0"/>
                <w:numId w:val="6"/>
              </w:numPr>
              <w:jc w:val="left"/>
            </w:pPr>
            <w:r>
              <w:t>Pék-cukrász</w:t>
            </w:r>
          </w:p>
        </w:tc>
        <w:tc>
          <w:tcPr>
            <w:tcW w:w="709" w:type="dxa"/>
          </w:tcPr>
          <w:p w:rsidR="00385B57" w:rsidRPr="00B47B68" w:rsidRDefault="00385B57" w:rsidP="00A229DA">
            <w:pPr>
              <w:ind w:firstLine="0"/>
              <w:jc w:val="center"/>
            </w:pPr>
            <w:r w:rsidRPr="00B47B68">
              <w:t>angol, német</w:t>
            </w:r>
          </w:p>
        </w:tc>
        <w:tc>
          <w:tcPr>
            <w:tcW w:w="2202" w:type="dxa"/>
          </w:tcPr>
          <w:p w:rsidR="00385B57" w:rsidRPr="00B47B68" w:rsidRDefault="00385B57" w:rsidP="00A229D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proofErr w:type="gramStart"/>
            <w:r>
              <w:rPr>
                <w:sz w:val="16"/>
                <w:szCs w:val="16"/>
              </w:rPr>
              <w:t>pék-cukrász képesítéssel</w:t>
            </w:r>
            <w:proofErr w:type="gramEnd"/>
            <w:r>
              <w:rPr>
                <w:sz w:val="16"/>
                <w:szCs w:val="16"/>
              </w:rPr>
              <w:t xml:space="preserve"> rendelkező szakember rendelkezik a pék és a cukrász szakma alapjainak ismeretivel.</w:t>
            </w:r>
          </w:p>
        </w:tc>
        <w:tc>
          <w:tcPr>
            <w:tcW w:w="1278" w:type="dxa"/>
            <w:vAlign w:val="center"/>
          </w:tcPr>
          <w:p w:rsidR="00385B57" w:rsidRPr="00B47B68" w:rsidRDefault="00385B57" w:rsidP="00A229DA">
            <w:pPr>
              <w:ind w:firstLine="0"/>
              <w:jc w:val="center"/>
            </w:pPr>
            <w:r w:rsidRPr="0072077C">
              <w:t>14</w:t>
            </w:r>
          </w:p>
        </w:tc>
      </w:tr>
    </w:tbl>
    <w:p w:rsidR="00385B57" w:rsidRPr="00B47B68" w:rsidRDefault="00385B57" w:rsidP="00385B57"/>
    <w:p w:rsidR="009B6C6B" w:rsidRDefault="009B6C6B" w:rsidP="009B6C6B">
      <w:pPr>
        <w:pStyle w:val="Cimecske"/>
      </w:pPr>
      <w:proofErr w:type="gramStart"/>
      <w:r>
        <w:t>I</w:t>
      </w:r>
      <w:r w:rsidRPr="00B47B68">
        <w:t>nformációk</w:t>
      </w:r>
      <w:proofErr w:type="gramEnd"/>
      <w:r>
        <w:t xml:space="preserve"> a szakképző iskolai képzésről</w:t>
      </w:r>
      <w:r w:rsidRPr="00B47B68">
        <w:t>:</w:t>
      </w:r>
    </w:p>
    <w:p w:rsidR="009B6C6B" w:rsidRPr="00E438D7" w:rsidRDefault="009B6C6B" w:rsidP="009B6C6B">
      <w:pPr>
        <w:pStyle w:val="Listaszerbekezds"/>
        <w:numPr>
          <w:ilvl w:val="0"/>
          <w:numId w:val="3"/>
        </w:numPr>
        <w:rPr>
          <w:b/>
          <w:bCs/>
          <w:i/>
        </w:rPr>
      </w:pPr>
      <w:r w:rsidRPr="009E12A1">
        <w:rPr>
          <w:bCs/>
        </w:rPr>
        <w:t>A</w:t>
      </w:r>
      <w:r w:rsidRPr="008A0661">
        <w:rPr>
          <w:b/>
          <w:bCs/>
        </w:rPr>
        <w:t xml:space="preserve"> </w:t>
      </w:r>
      <w:r w:rsidRPr="008A0661">
        <w:t xml:space="preserve">szakképző iskola </w:t>
      </w:r>
      <w:r w:rsidRPr="00E438D7">
        <w:rPr>
          <w:b/>
        </w:rPr>
        <w:t>három</w:t>
      </w:r>
      <w:r w:rsidRPr="008A0661">
        <w:t xml:space="preserve"> </w:t>
      </w:r>
      <w:r w:rsidRPr="00E438D7">
        <w:rPr>
          <w:b/>
        </w:rPr>
        <w:t>év</w:t>
      </w:r>
      <w:r>
        <w:rPr>
          <w:b/>
          <w:bCs/>
        </w:rPr>
        <w:t xml:space="preserve"> </w:t>
      </w:r>
      <w:r w:rsidRPr="009E12A1">
        <w:rPr>
          <w:bCs/>
        </w:rPr>
        <w:t xml:space="preserve">során </w:t>
      </w:r>
      <w:proofErr w:type="spellStart"/>
      <w:r w:rsidRPr="009E12A1">
        <w:rPr>
          <w:bCs/>
        </w:rPr>
        <w:t>képzi</w:t>
      </w:r>
      <w:proofErr w:type="spellEnd"/>
      <w:r w:rsidRPr="009E12A1">
        <w:rPr>
          <w:bCs/>
        </w:rPr>
        <w:t xml:space="preserve"> a szakma ifjú mestereit.</w:t>
      </w:r>
    </w:p>
    <w:p w:rsidR="009B6C6B" w:rsidRPr="00E028AD" w:rsidRDefault="009B6C6B" w:rsidP="009B6C6B">
      <w:pPr>
        <w:pStyle w:val="Listaszerbekezds"/>
        <w:numPr>
          <w:ilvl w:val="0"/>
          <w:numId w:val="3"/>
        </w:numPr>
      </w:pPr>
      <w:r w:rsidRPr="00E028AD">
        <w:rPr>
          <w:b/>
          <w:bCs/>
        </w:rPr>
        <w:t>A 9. évfolyamon ágazati alapképzés folyik, amelynek keretében a tanulók betekintést nyerhetnek az ágazat összes szakképesítésébe. Az ágazati alapvizsga után van lehetőség az ad</w:t>
      </w:r>
      <w:r>
        <w:rPr>
          <w:b/>
          <w:bCs/>
        </w:rPr>
        <w:t>ott ágazatban szakmaválasztásra.</w:t>
      </w:r>
    </w:p>
    <w:p w:rsidR="009B6C6B" w:rsidRPr="00CB49C6" w:rsidRDefault="009B6C6B" w:rsidP="009B6C6B">
      <w:pPr>
        <w:pStyle w:val="Listaszerbekezds"/>
        <w:numPr>
          <w:ilvl w:val="0"/>
          <w:numId w:val="3"/>
        </w:numPr>
      </w:pPr>
      <w:r>
        <w:rPr>
          <w:b/>
          <w:bCs/>
        </w:rPr>
        <w:t>A</w:t>
      </w:r>
      <w:r w:rsidRPr="00E028AD">
        <w:rPr>
          <w:b/>
          <w:bCs/>
        </w:rPr>
        <w:t xml:space="preserve"> </w:t>
      </w:r>
      <w:r>
        <w:rPr>
          <w:b/>
          <w:bCs/>
        </w:rPr>
        <w:t>1</w:t>
      </w:r>
      <w:r w:rsidRPr="00E028AD">
        <w:rPr>
          <w:b/>
          <w:bCs/>
        </w:rPr>
        <w:t xml:space="preserve">0-11. évfolyamon szakirányú oktatás folyik </w:t>
      </w:r>
      <w:r w:rsidRPr="008A0661">
        <w:t>duális</w:t>
      </w:r>
      <w:r>
        <w:t xml:space="preserve"> keretek között, munkaszerződés keretében. </w:t>
      </w:r>
      <w:r w:rsidRPr="00CB49C6">
        <w:t>A szakképzési munkaszerződé</w:t>
      </w:r>
      <w:r>
        <w:t>ssel munkabér, egyéb juttatások</w:t>
      </w:r>
      <w:r w:rsidRPr="00CB49C6">
        <w:t xml:space="preserve"> és biztosított jogviszony jár.</w:t>
      </w:r>
    </w:p>
    <w:p w:rsidR="009B6C6B" w:rsidRDefault="009B6C6B" w:rsidP="009B6C6B">
      <w:pPr>
        <w:pStyle w:val="Listaszerbekezds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 tanulók az ágazati alapképzésben ösztöndíjat kapnak.</w:t>
      </w:r>
    </w:p>
    <w:p w:rsidR="009B6C6B" w:rsidRPr="0025373B" w:rsidRDefault="009B6C6B" w:rsidP="009B6C6B">
      <w:pPr>
        <w:pStyle w:val="Listaszerbekezds"/>
        <w:numPr>
          <w:ilvl w:val="0"/>
          <w:numId w:val="3"/>
        </w:numPr>
        <w:rPr>
          <w:bCs/>
        </w:rPr>
      </w:pPr>
      <w:r w:rsidRPr="0025373B">
        <w:rPr>
          <w:bCs/>
        </w:rPr>
        <w:t xml:space="preserve">Az első </w:t>
      </w:r>
      <w:r>
        <w:rPr>
          <w:bCs/>
        </w:rPr>
        <w:t>tan</w:t>
      </w:r>
      <w:r w:rsidRPr="0025373B">
        <w:rPr>
          <w:bCs/>
        </w:rPr>
        <w:t xml:space="preserve">év után a </w:t>
      </w:r>
      <w:r>
        <w:rPr>
          <w:bCs/>
        </w:rPr>
        <w:t>technikummal átjárható rendszer.</w:t>
      </w:r>
    </w:p>
    <w:p w:rsidR="009B6C6B" w:rsidRPr="0025373B" w:rsidRDefault="009B6C6B" w:rsidP="009B6C6B">
      <w:pPr>
        <w:pStyle w:val="Listaszerbekezds"/>
        <w:numPr>
          <w:ilvl w:val="0"/>
          <w:numId w:val="3"/>
        </w:numPr>
        <w:rPr>
          <w:bCs/>
        </w:rPr>
      </w:pPr>
      <w:r w:rsidRPr="0025373B">
        <w:rPr>
          <w:bCs/>
        </w:rPr>
        <w:t>A szakképesítést szerzett tanulók</w:t>
      </w:r>
      <w:r w:rsidRPr="008A0661">
        <w:rPr>
          <w:b/>
          <w:bCs/>
        </w:rPr>
        <w:t xml:space="preserve"> 2 éves érettségire </w:t>
      </w:r>
      <w:r w:rsidRPr="0025373B">
        <w:rPr>
          <w:bCs/>
        </w:rPr>
        <w:t>felkészítő oktatásban vehetnek részt.</w:t>
      </w:r>
    </w:p>
    <w:p w:rsidR="009B6C6B" w:rsidRPr="0025373B" w:rsidRDefault="009B6C6B" w:rsidP="009B6C6B">
      <w:pPr>
        <w:ind w:firstLine="0"/>
        <w:rPr>
          <w:bCs/>
        </w:rPr>
      </w:pPr>
    </w:p>
    <w:p w:rsidR="009B6C6B" w:rsidRDefault="009B6C6B" w:rsidP="009B6C6B">
      <w:pPr>
        <w:ind w:firstLine="0"/>
        <w:rPr>
          <w:b/>
          <w:bCs/>
        </w:rPr>
      </w:pPr>
      <w:r w:rsidRPr="008A0661">
        <w:rPr>
          <w:b/>
          <w:bCs/>
          <w:u w:val="single"/>
        </w:rPr>
        <w:t>Felvételi vizsga</w:t>
      </w:r>
      <w:r w:rsidRPr="008A0661">
        <w:rPr>
          <w:b/>
          <w:bCs/>
        </w:rPr>
        <w:t>: nincs</w:t>
      </w:r>
    </w:p>
    <w:p w:rsidR="009B6C6B" w:rsidRDefault="009B6C6B" w:rsidP="009B6C6B">
      <w:pPr>
        <w:ind w:firstLine="0"/>
        <w:rPr>
          <w:b/>
          <w:bCs/>
        </w:rPr>
      </w:pPr>
    </w:p>
    <w:p w:rsidR="009B6C6B" w:rsidRPr="008A0661" w:rsidRDefault="009B6C6B" w:rsidP="009B6C6B">
      <w:pPr>
        <w:ind w:firstLine="0"/>
        <w:rPr>
          <w:b/>
          <w:bCs/>
        </w:rPr>
      </w:pPr>
    </w:p>
    <w:p w:rsidR="009B6C6B" w:rsidRPr="00B47B68" w:rsidRDefault="009B6C6B" w:rsidP="009B6C6B">
      <w:pPr>
        <w:pStyle w:val="Cimecske"/>
        <w:keepNext w:val="0"/>
        <w:ind w:left="0" w:firstLine="0"/>
        <w:rPr>
          <w:u w:val="none"/>
        </w:rPr>
      </w:pPr>
      <w:r w:rsidRPr="00B47B68">
        <w:t>A felvétel feltétele:</w:t>
      </w:r>
    </w:p>
    <w:p w:rsidR="009B6C6B" w:rsidRDefault="009B6C6B" w:rsidP="009B6C6B">
      <w:pPr>
        <w:numPr>
          <w:ilvl w:val="0"/>
          <w:numId w:val="2"/>
        </w:numPr>
        <w:tabs>
          <w:tab w:val="clear" w:pos="1307"/>
          <w:tab w:val="num" w:pos="993"/>
        </w:tabs>
        <w:ind w:left="993" w:hanging="284"/>
      </w:pPr>
      <w:r w:rsidRPr="004D27E4">
        <w:t>Valamennyi ágazatban az általáno</w:t>
      </w:r>
      <w:r>
        <w:t>s iskola eredmé</w:t>
      </w:r>
      <w:r>
        <w:softHyphen/>
        <w:t>nyes befejezése.</w:t>
      </w:r>
    </w:p>
    <w:p w:rsidR="009B6C6B" w:rsidRDefault="009B6C6B" w:rsidP="009B6C6B">
      <w:pPr>
        <w:pStyle w:val="Cimecske"/>
        <w:numPr>
          <w:ilvl w:val="0"/>
          <w:numId w:val="2"/>
        </w:numPr>
        <w:tabs>
          <w:tab w:val="clear" w:pos="1307"/>
          <w:tab w:val="num" w:pos="993"/>
        </w:tabs>
        <w:spacing w:after="0"/>
        <w:ind w:left="993" w:hanging="284"/>
        <w:rPr>
          <w:b w:val="0"/>
          <w:u w:val="none"/>
        </w:rPr>
      </w:pPr>
      <w:r>
        <w:rPr>
          <w:b w:val="0"/>
          <w:u w:val="none"/>
        </w:rPr>
        <w:t>E</w:t>
      </w:r>
      <w:r w:rsidRPr="00B47B68">
        <w:rPr>
          <w:b w:val="0"/>
          <w:u w:val="none"/>
        </w:rPr>
        <w:t>gészségügyi</w:t>
      </w:r>
      <w:r>
        <w:rPr>
          <w:b w:val="0"/>
          <w:u w:val="none"/>
        </w:rPr>
        <w:t xml:space="preserve"> vizsgálat: minden ágazat esetében.</w:t>
      </w:r>
    </w:p>
    <w:p w:rsidR="009B6C6B" w:rsidRPr="00B47B68" w:rsidRDefault="009B6C6B" w:rsidP="009B6C6B">
      <w:pPr>
        <w:pStyle w:val="Cimecske"/>
        <w:numPr>
          <w:ilvl w:val="0"/>
          <w:numId w:val="2"/>
        </w:numPr>
        <w:tabs>
          <w:tab w:val="clear" w:pos="1307"/>
          <w:tab w:val="num" w:pos="993"/>
        </w:tabs>
        <w:spacing w:after="0"/>
        <w:ind w:left="993" w:hanging="284"/>
        <w:rPr>
          <w:b w:val="0"/>
          <w:u w:val="none"/>
        </w:rPr>
      </w:pPr>
      <w:r>
        <w:rPr>
          <w:b w:val="0"/>
          <w:u w:val="none"/>
        </w:rPr>
        <w:t>Pályaalkalmassági vizsgálat: 1722 és 1725</w:t>
      </w:r>
      <w:r w:rsidRPr="00752B1C">
        <w:rPr>
          <w:b w:val="0"/>
          <w:u w:val="none"/>
        </w:rPr>
        <w:t xml:space="preserve"> </w:t>
      </w:r>
      <w:r>
        <w:rPr>
          <w:b w:val="0"/>
          <w:u w:val="none"/>
        </w:rPr>
        <w:t>kódszámú ágazatok esetében.</w:t>
      </w:r>
    </w:p>
    <w:p w:rsidR="009B6C6B" w:rsidRPr="00B47B68" w:rsidRDefault="009B6C6B" w:rsidP="009B6C6B">
      <w:pPr>
        <w:pStyle w:val="Cimecske"/>
        <w:keepNext w:val="0"/>
        <w:rPr>
          <w:b w:val="0"/>
          <w:u w:val="none"/>
        </w:rPr>
      </w:pPr>
      <w:r w:rsidRPr="00B47B68">
        <w:t>Rangsorolás:</w:t>
      </w:r>
    </w:p>
    <w:p w:rsidR="009B6C6B" w:rsidRPr="00405F78" w:rsidRDefault="009B6C6B" w:rsidP="009B6C6B">
      <w:pPr>
        <w:spacing w:before="120"/>
        <w:rPr>
          <w:color w:val="000000"/>
        </w:rPr>
      </w:pPr>
      <w:r>
        <w:rPr>
          <w:color w:val="000000"/>
        </w:rPr>
        <w:t>Valamennyi ágazatban a</w:t>
      </w:r>
      <w:r w:rsidRPr="00405F78">
        <w:rPr>
          <w:color w:val="000000"/>
        </w:rPr>
        <w:t>z általános iskola 5-8. osztályában magyar nyelv és irodalom, idegen nyelv, történelem, mate</w:t>
      </w:r>
      <w:r w:rsidRPr="00405F78">
        <w:rPr>
          <w:color w:val="000000"/>
        </w:rPr>
        <w:softHyphen/>
        <w:t xml:space="preserve">matika tantárgyak jegyei alapján számított </w:t>
      </w:r>
      <w:r w:rsidRPr="00405F78">
        <w:rPr>
          <w:b/>
          <w:color w:val="000000"/>
        </w:rPr>
        <w:t>pontszám</w:t>
      </w:r>
      <w:r w:rsidRPr="00405F78">
        <w:rPr>
          <w:color w:val="000000"/>
        </w:rPr>
        <w:t xml:space="preserve">. </w:t>
      </w:r>
    </w:p>
    <w:p w:rsidR="009B6C6B" w:rsidRDefault="009B6C6B" w:rsidP="009B6C6B">
      <w:pPr>
        <w:spacing w:before="120"/>
        <w:rPr>
          <w:i/>
          <w:color w:val="000000"/>
        </w:rPr>
      </w:pPr>
      <w:r w:rsidRPr="00405F78">
        <w:rPr>
          <w:color w:val="000000"/>
        </w:rPr>
        <w:t>A pontszám kiszámítása BTM</w:t>
      </w:r>
      <w:r>
        <w:rPr>
          <w:color w:val="000000"/>
        </w:rPr>
        <w:t>N</w:t>
      </w:r>
      <w:r w:rsidRPr="00405F78">
        <w:rPr>
          <w:color w:val="000000"/>
        </w:rPr>
        <w:t>-</w:t>
      </w:r>
      <w:r>
        <w:rPr>
          <w:color w:val="000000"/>
        </w:rPr>
        <w:t>e</w:t>
      </w:r>
      <w:r w:rsidRPr="00405F78">
        <w:rPr>
          <w:color w:val="000000"/>
        </w:rPr>
        <w:t xml:space="preserve">s és SNI-s tanulók esetén: </w:t>
      </w:r>
      <w:r>
        <w:rPr>
          <w:color w:val="000000"/>
        </w:rPr>
        <w:t>a</w:t>
      </w:r>
      <w:r w:rsidRPr="00405F78">
        <w:rPr>
          <w:color w:val="000000"/>
        </w:rPr>
        <w:t xml:space="preserve"> hiányzó osztályzatokat a felvételi tantárgyak meglévő osztályzataiból számított kerekített átlaggal pótoljuk. </w:t>
      </w:r>
      <w:r w:rsidRPr="00405F78">
        <w:rPr>
          <w:i/>
          <w:color w:val="000000"/>
        </w:rPr>
        <w:t>(Kérjük mellékelni a felvételi laphoz a szakértői véleményt és az iskola határozatát a felmentésről.)</w:t>
      </w:r>
    </w:p>
    <w:p w:rsidR="009B6C6B" w:rsidRDefault="009B6C6B" w:rsidP="009B6C6B">
      <w:pPr>
        <w:spacing w:before="120"/>
        <w:ind w:firstLine="0"/>
        <w:rPr>
          <w:i/>
          <w:color w:val="000000"/>
        </w:rPr>
      </w:pPr>
    </w:p>
    <w:p w:rsidR="009B6C6B" w:rsidRPr="004D27E4" w:rsidRDefault="009B6C6B" w:rsidP="009B6C6B">
      <w:pPr>
        <w:pStyle w:val="Cimecske"/>
      </w:pPr>
      <w:r w:rsidRPr="004D27E4">
        <w:t>Kollégiumi elhelyezés lehetősége:</w:t>
      </w:r>
    </w:p>
    <w:p w:rsidR="009B6C6B" w:rsidRDefault="009B6C6B" w:rsidP="009B6C6B">
      <w:r w:rsidRPr="004D27E4">
        <w:t>A Zalaegerszegi Városi Középisk</w:t>
      </w:r>
      <w:r>
        <w:t>olai Kollégium tagintézményeiben.</w:t>
      </w:r>
    </w:p>
    <w:p w:rsidR="009B6C6B" w:rsidRPr="00405F78" w:rsidRDefault="009B6C6B" w:rsidP="009B6C6B">
      <w:pPr>
        <w:rPr>
          <w:i/>
          <w:color w:val="000000"/>
        </w:rPr>
      </w:pPr>
    </w:p>
    <w:p w:rsidR="009B6C6B" w:rsidRPr="00B47B68" w:rsidRDefault="009B6C6B" w:rsidP="009B6C6B">
      <w:pPr>
        <w:pStyle w:val="Cimecske"/>
        <w:keepNext w:val="0"/>
        <w:ind w:left="0" w:firstLine="0"/>
      </w:pPr>
      <w:r w:rsidRPr="00B47B68">
        <w:t xml:space="preserve">A sajátos nevelési igényű </w:t>
      </w:r>
      <w:r>
        <w:t xml:space="preserve">(SNI) </w:t>
      </w:r>
      <w:r w:rsidRPr="00B47B68">
        <w:t xml:space="preserve">tanulókra vonatkozó </w:t>
      </w:r>
      <w:proofErr w:type="gramStart"/>
      <w:r w:rsidRPr="00B47B68">
        <w:t>információk</w:t>
      </w:r>
      <w:proofErr w:type="gramEnd"/>
      <w:r w:rsidRPr="00B47B68">
        <w:t>:</w:t>
      </w:r>
    </w:p>
    <w:p w:rsidR="009B6C6B" w:rsidRDefault="009B6C6B" w:rsidP="009B6C6B">
      <w:pPr>
        <w:pStyle w:val="Cimecske"/>
        <w:keepNext w:val="0"/>
        <w:tabs>
          <w:tab w:val="num" w:pos="587"/>
        </w:tabs>
        <w:spacing w:after="0"/>
        <w:ind w:left="0" w:firstLine="0"/>
        <w:rPr>
          <w:b w:val="0"/>
          <w:u w:val="none"/>
        </w:rPr>
      </w:pPr>
      <w:r>
        <w:rPr>
          <w:b w:val="0"/>
          <w:u w:val="none"/>
        </w:rPr>
        <w:t>Iskolánk szakképző</w:t>
      </w:r>
      <w:r w:rsidRPr="00B47B68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osztályaiban fogadja az </w:t>
      </w:r>
      <w:r w:rsidRPr="00993EA7">
        <w:rPr>
          <w:b w:val="0"/>
          <w:u w:val="none"/>
        </w:rPr>
        <w:t>egyéb pszichés fejlődési zavarral (súlyos tanulási, f</w:t>
      </w:r>
      <w:r>
        <w:rPr>
          <w:b w:val="0"/>
          <w:u w:val="none"/>
        </w:rPr>
        <w:t>i</w:t>
      </w:r>
      <w:r w:rsidRPr="00993EA7">
        <w:rPr>
          <w:b w:val="0"/>
          <w:u w:val="none"/>
        </w:rPr>
        <w:t>gyelem- vagy magatartásszabályozási zavarral) küzdő</w:t>
      </w:r>
      <w:r>
        <w:rPr>
          <w:b w:val="0"/>
          <w:u w:val="none"/>
        </w:rPr>
        <w:t xml:space="preserve"> tanulókat.</w:t>
      </w:r>
    </w:p>
    <w:p w:rsidR="009B6C6B" w:rsidRDefault="009B6C6B" w:rsidP="009B6C6B">
      <w:pPr>
        <w:pStyle w:val="Cimecske"/>
        <w:keepNext w:val="0"/>
        <w:tabs>
          <w:tab w:val="num" w:pos="587"/>
        </w:tabs>
        <w:spacing w:after="0"/>
        <w:ind w:left="0" w:firstLine="0"/>
        <w:rPr>
          <w:b w:val="0"/>
          <w:u w:val="none"/>
        </w:rPr>
      </w:pPr>
    </w:p>
    <w:p w:rsidR="009B6C6B" w:rsidRDefault="009B6C6B" w:rsidP="009B6C6B">
      <w:pPr>
        <w:pStyle w:val="Cimecske"/>
        <w:keepNext w:val="0"/>
        <w:tabs>
          <w:tab w:val="num" w:pos="587"/>
        </w:tabs>
        <w:spacing w:after="0"/>
        <w:ind w:left="0" w:firstLine="0"/>
      </w:pPr>
      <w:r w:rsidRPr="00E438D7">
        <w:t>A beilleszkedési, tanulási, magatartási nehézséggel küzdő (BTMN) tanulókra vonatkozó szabályok:</w:t>
      </w:r>
      <w:r>
        <w:t xml:space="preserve"> </w:t>
      </w:r>
    </w:p>
    <w:p w:rsidR="009B6C6B" w:rsidRDefault="009B6C6B" w:rsidP="009B6C6B">
      <w:pPr>
        <w:pStyle w:val="Cimecske"/>
        <w:keepNext w:val="0"/>
        <w:tabs>
          <w:tab w:val="num" w:pos="587"/>
        </w:tabs>
        <w:spacing w:after="0"/>
        <w:ind w:left="0" w:firstLine="0"/>
      </w:pPr>
    </w:p>
    <w:p w:rsidR="009B6C6B" w:rsidRPr="003E5EAC" w:rsidRDefault="009B6C6B" w:rsidP="009B6C6B">
      <w:pPr>
        <w:pStyle w:val="Cimecske"/>
        <w:keepNext w:val="0"/>
        <w:tabs>
          <w:tab w:val="num" w:pos="587"/>
        </w:tabs>
        <w:spacing w:after="0"/>
        <w:ind w:left="0" w:firstLine="0"/>
        <w:rPr>
          <w:b w:val="0"/>
          <w:u w:val="none"/>
        </w:rPr>
      </w:pPr>
      <w:r>
        <w:rPr>
          <w:b w:val="0"/>
          <w:u w:val="none"/>
        </w:rPr>
        <w:t>Intézményünk valamennyi ágazatban fogadja a</w:t>
      </w:r>
      <w:r w:rsidRPr="00BA6165">
        <w:rPr>
          <w:b w:val="0"/>
          <w:u w:val="none"/>
        </w:rPr>
        <w:t xml:space="preserve"> beilleszkedési, tanulási, magatar</w:t>
      </w:r>
      <w:r>
        <w:rPr>
          <w:b w:val="0"/>
          <w:u w:val="none"/>
        </w:rPr>
        <w:t>tási nehézséggel küzdő tanulókat.</w:t>
      </w:r>
    </w:p>
    <w:p w:rsidR="00385B57" w:rsidRDefault="00385B57" w:rsidP="00385B57">
      <w:pPr>
        <w:pStyle w:val="Cimecske"/>
        <w:ind w:left="0" w:firstLine="0"/>
      </w:pPr>
    </w:p>
    <w:p w:rsidR="00385B57" w:rsidRDefault="00385B57" w:rsidP="00385B57">
      <w:pPr>
        <w:pStyle w:val="Cimecske"/>
        <w:ind w:left="0" w:firstLine="0"/>
      </w:pPr>
      <w:r w:rsidRPr="00B47B68">
        <w:t>Nyílt nap</w:t>
      </w:r>
      <w:r>
        <w:t>ok ideje:</w:t>
      </w:r>
    </w:p>
    <w:p w:rsidR="00385B57" w:rsidRPr="00B47B68" w:rsidRDefault="00385B57" w:rsidP="00385B57">
      <w:pPr>
        <w:pStyle w:val="Cimecske"/>
        <w:ind w:left="0" w:firstLine="0"/>
      </w:pPr>
    </w:p>
    <w:tbl>
      <w:tblPr>
        <w:tblW w:w="6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10"/>
        <w:gridCol w:w="3064"/>
      </w:tblGrid>
      <w:tr w:rsidR="00385B57" w:rsidRPr="002C2F29" w:rsidTr="00A229DA">
        <w:trPr>
          <w:jc w:val="center"/>
        </w:trPr>
        <w:tc>
          <w:tcPr>
            <w:tcW w:w="3210" w:type="dxa"/>
          </w:tcPr>
          <w:p w:rsidR="00385B57" w:rsidRPr="002C2F29" w:rsidRDefault="00385B57" w:rsidP="00A229DA">
            <w:pPr>
              <w:ind w:firstLine="0"/>
              <w:jc w:val="center"/>
              <w:rPr>
                <w:b/>
                <w:i/>
                <w:iCs/>
              </w:rPr>
            </w:pPr>
            <w:r w:rsidRPr="002C2F29">
              <w:rPr>
                <w:b/>
                <w:i/>
                <w:iCs/>
              </w:rPr>
              <w:t>Időpont</w:t>
            </w:r>
          </w:p>
        </w:tc>
        <w:tc>
          <w:tcPr>
            <w:tcW w:w="3064" w:type="dxa"/>
          </w:tcPr>
          <w:p w:rsidR="00385B57" w:rsidRPr="002C2F29" w:rsidRDefault="00385B57" w:rsidP="00A229DA">
            <w:pPr>
              <w:ind w:firstLine="0"/>
              <w:jc w:val="center"/>
              <w:rPr>
                <w:b/>
                <w:i/>
                <w:iCs/>
              </w:rPr>
            </w:pPr>
            <w:r w:rsidRPr="002C2F29">
              <w:rPr>
                <w:b/>
                <w:i/>
                <w:iCs/>
              </w:rPr>
              <w:t>Helye</w:t>
            </w:r>
          </w:p>
        </w:tc>
      </w:tr>
      <w:tr w:rsidR="00385B57" w:rsidRPr="002C2F29" w:rsidTr="00A229DA">
        <w:trPr>
          <w:jc w:val="center"/>
        </w:trPr>
        <w:tc>
          <w:tcPr>
            <w:tcW w:w="3210" w:type="dxa"/>
          </w:tcPr>
          <w:p w:rsidR="00385B57" w:rsidRDefault="00385B57" w:rsidP="00A229DA">
            <w:pPr>
              <w:tabs>
                <w:tab w:val="left" w:pos="1773"/>
              </w:tabs>
              <w:ind w:firstLine="0"/>
              <w:rPr>
                <w:b/>
                <w:bCs/>
                <w:i/>
              </w:rPr>
            </w:pPr>
            <w:r w:rsidRPr="002C2F29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2C2F29">
              <w:rPr>
                <w:bCs/>
              </w:rPr>
              <w:t xml:space="preserve">. </w:t>
            </w:r>
            <w:r>
              <w:rPr>
                <w:bCs/>
              </w:rPr>
              <w:t xml:space="preserve">november 17. 8:00 – </w:t>
            </w:r>
            <w:r>
              <w:rPr>
                <w:b/>
                <w:bCs/>
                <w:i/>
              </w:rPr>
              <w:t>óralátogatások tanulóknak</w:t>
            </w:r>
          </w:p>
          <w:p w:rsidR="00385B57" w:rsidRPr="002C2F29" w:rsidRDefault="00385B57" w:rsidP="00A229DA">
            <w:pPr>
              <w:tabs>
                <w:tab w:val="left" w:pos="1773"/>
              </w:tabs>
              <w:ind w:firstLine="0"/>
              <w:rPr>
                <w:bCs/>
              </w:rPr>
            </w:pPr>
          </w:p>
        </w:tc>
        <w:tc>
          <w:tcPr>
            <w:tcW w:w="3064" w:type="dxa"/>
            <w:vMerge w:val="restart"/>
            <w:vAlign w:val="center"/>
          </w:tcPr>
          <w:p w:rsidR="00385B57" w:rsidRDefault="00385B57" w:rsidP="00A229DA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ZSZC Báthory István</w:t>
            </w:r>
          </w:p>
          <w:p w:rsidR="00385B57" w:rsidRDefault="00385B57" w:rsidP="00A229DA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Technikum</w:t>
            </w:r>
          </w:p>
          <w:p w:rsidR="00385B57" w:rsidRPr="002C2F29" w:rsidRDefault="00385B57" w:rsidP="00A229DA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8900 Zalaegerszeg, Báthory u. 58.</w:t>
            </w:r>
          </w:p>
        </w:tc>
      </w:tr>
      <w:tr w:rsidR="00385B57" w:rsidRPr="002C2F29" w:rsidTr="00A229DA">
        <w:trPr>
          <w:trHeight w:val="862"/>
          <w:jc w:val="center"/>
        </w:trPr>
        <w:tc>
          <w:tcPr>
            <w:tcW w:w="3210" w:type="dxa"/>
          </w:tcPr>
          <w:p w:rsidR="00385B57" w:rsidRDefault="00385B57" w:rsidP="00A229DA">
            <w:pPr>
              <w:ind w:firstLine="0"/>
            </w:pPr>
            <w:r w:rsidRPr="009D7105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9D7105">
              <w:rPr>
                <w:bCs/>
              </w:rPr>
              <w:t xml:space="preserve">. </w:t>
            </w:r>
            <w:r>
              <w:rPr>
                <w:bCs/>
              </w:rPr>
              <w:t xml:space="preserve">november 17. 17:00 – </w:t>
            </w:r>
            <w:r>
              <w:rPr>
                <w:b/>
                <w:bCs/>
                <w:i/>
              </w:rPr>
              <w:t>tájékoztató szülőknek és tanulóknak</w:t>
            </w:r>
          </w:p>
        </w:tc>
        <w:tc>
          <w:tcPr>
            <w:tcW w:w="3064" w:type="dxa"/>
            <w:vMerge/>
          </w:tcPr>
          <w:p w:rsidR="00385B57" w:rsidRPr="004D133E" w:rsidRDefault="00385B57" w:rsidP="00A229DA">
            <w:pPr>
              <w:ind w:firstLine="0"/>
              <w:rPr>
                <w:bCs/>
              </w:rPr>
            </w:pPr>
          </w:p>
        </w:tc>
      </w:tr>
    </w:tbl>
    <w:p w:rsidR="00385B57" w:rsidRPr="00B47B68" w:rsidRDefault="00385B57" w:rsidP="00385B57">
      <w:pPr>
        <w:pStyle w:val="Cimecske"/>
        <w:ind w:left="0" w:firstLine="0"/>
      </w:pPr>
      <w:r w:rsidRPr="00B47B68">
        <w:t>Elérhetőségek:</w:t>
      </w:r>
    </w:p>
    <w:p w:rsidR="00385B57" w:rsidRPr="00EC67BD" w:rsidRDefault="00385B57" w:rsidP="00385B57">
      <w:pPr>
        <w:spacing w:before="100" w:beforeAutospacing="1"/>
        <w:ind w:firstLine="0"/>
        <w:rPr>
          <w:b/>
          <w:bCs/>
          <w:i/>
          <w:iCs/>
        </w:rPr>
      </w:pPr>
      <w:r>
        <w:t xml:space="preserve">92/815-510 telefon és </w:t>
      </w:r>
      <w:hyperlink r:id="rId9" w:history="1">
        <w:r w:rsidRPr="00492A6D">
          <w:rPr>
            <w:rStyle w:val="Hiperhivatkozs"/>
          </w:rPr>
          <w:t>titkarsag@bathorysuli.hu</w:t>
        </w:r>
      </w:hyperlink>
      <w:r>
        <w:t xml:space="preserve"> e-mail címen, az </w:t>
      </w:r>
      <w:r w:rsidRPr="00B47B68">
        <w:t>iskola honlapj</w:t>
      </w:r>
      <w:r>
        <w:t xml:space="preserve">a: </w:t>
      </w:r>
      <w:hyperlink r:id="rId10" w:history="1">
        <w:r w:rsidRPr="003D6132">
          <w:rPr>
            <w:rStyle w:val="Hiperhivatkozs"/>
            <w:b/>
            <w:bCs/>
            <w:i/>
            <w:iCs/>
          </w:rPr>
          <w:t>www.bathorysuli.</w:t>
        </w:r>
        <w:bookmarkStart w:id="2" w:name="h.gjdgxs"/>
        <w:bookmarkEnd w:id="2"/>
        <w:r w:rsidRPr="003D6132">
          <w:rPr>
            <w:rStyle w:val="Hiperhivatkozs"/>
            <w:b/>
            <w:bCs/>
            <w:i/>
            <w:iCs/>
          </w:rPr>
          <w:t>hu</w:t>
        </w:r>
      </w:hyperlink>
    </w:p>
    <w:p w:rsidR="00CB0F3E" w:rsidRDefault="00736DE3"/>
    <w:sectPr w:rsidR="00CB0F3E" w:rsidSect="00781FB5">
      <w:headerReference w:type="default" r:id="rId11"/>
      <w:footerReference w:type="default" r:id="rId12"/>
      <w:pgSz w:w="11907" w:h="16839" w:code="9"/>
      <w:pgMar w:top="851" w:right="851" w:bottom="993" w:left="709" w:header="284" w:footer="2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57" w:rsidRDefault="00385B57" w:rsidP="00385B57">
      <w:r>
        <w:separator/>
      </w:r>
    </w:p>
  </w:endnote>
  <w:endnote w:type="continuationSeparator" w:id="0">
    <w:p w:rsidR="00385B57" w:rsidRDefault="00385B57" w:rsidP="0038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41" w:rsidRPr="00861778" w:rsidRDefault="00DE510B" w:rsidP="00827291">
    <w:pPr>
      <w:pStyle w:val="llb"/>
      <w:pBdr>
        <w:top w:val="single" w:sz="4" w:space="1" w:color="auto"/>
      </w:pBdr>
      <w:ind w:firstLine="0"/>
      <w:rPr>
        <w:rFonts w:eastAsiaTheme="majorEastAsia"/>
        <w:sz w:val="16"/>
        <w:szCs w:val="16"/>
      </w:rPr>
    </w:pPr>
    <w:r w:rsidRPr="00861778">
      <w:rPr>
        <w:rFonts w:eastAsiaTheme="majorEastAsia"/>
        <w:sz w:val="16"/>
        <w:szCs w:val="16"/>
      </w:rPr>
      <w:t>Zalaegerszegi SZC 20</w:t>
    </w:r>
    <w:r>
      <w:rPr>
        <w:rFonts w:eastAsiaTheme="majorEastAsia"/>
        <w:sz w:val="16"/>
        <w:szCs w:val="16"/>
      </w:rPr>
      <w:t>22</w:t>
    </w:r>
    <w:r w:rsidRPr="00861778">
      <w:rPr>
        <w:rFonts w:eastAsiaTheme="majorEastAsia"/>
        <w:sz w:val="16"/>
        <w:szCs w:val="16"/>
      </w:rPr>
      <w:t>/20</w:t>
    </w:r>
    <w:r>
      <w:rPr>
        <w:rFonts w:eastAsiaTheme="majorEastAsia"/>
        <w:sz w:val="16"/>
        <w:szCs w:val="16"/>
      </w:rPr>
      <w:t>23</w:t>
    </w:r>
    <w:r w:rsidRPr="00861778">
      <w:rPr>
        <w:rFonts w:eastAsiaTheme="majorEastAsia"/>
        <w:sz w:val="16"/>
        <w:szCs w:val="16"/>
      </w:rPr>
      <w:t>. tanév pályaválasztási tájékoztató</w:t>
    </w:r>
    <w:r>
      <w:rPr>
        <w:rFonts w:eastAsiaTheme="majorEastAsia"/>
        <w:sz w:val="16"/>
        <w:szCs w:val="16"/>
      </w:rPr>
      <w:t xml:space="preserve"> - KIFIR</w:t>
    </w:r>
    <w:r w:rsidRPr="00861778">
      <w:rPr>
        <w:rFonts w:eastAsiaTheme="majorEastAsia"/>
        <w:sz w:val="16"/>
        <w:szCs w:val="16"/>
      </w:rPr>
      <w:ptab w:relativeTo="margin" w:alignment="right" w:leader="none"/>
    </w:r>
    <w:r w:rsidRPr="00861778">
      <w:rPr>
        <w:rFonts w:eastAsiaTheme="majorEastAsia"/>
        <w:sz w:val="16"/>
        <w:szCs w:val="16"/>
      </w:rPr>
      <w:t xml:space="preserve"> </w:t>
    </w:r>
    <w:r w:rsidRPr="00861778">
      <w:rPr>
        <w:rFonts w:eastAsiaTheme="minorEastAsia"/>
        <w:sz w:val="16"/>
        <w:szCs w:val="16"/>
      </w:rPr>
      <w:fldChar w:fldCharType="begin"/>
    </w:r>
    <w:r w:rsidRPr="00861778">
      <w:rPr>
        <w:sz w:val="16"/>
        <w:szCs w:val="16"/>
      </w:rPr>
      <w:instrText>PAGE   \* MERGEFORMAT</w:instrText>
    </w:r>
    <w:r w:rsidRPr="00861778">
      <w:rPr>
        <w:rFonts w:eastAsiaTheme="minorEastAsia"/>
        <w:sz w:val="16"/>
        <w:szCs w:val="16"/>
      </w:rPr>
      <w:fldChar w:fldCharType="separate"/>
    </w:r>
    <w:r w:rsidR="00736DE3" w:rsidRPr="00736DE3">
      <w:rPr>
        <w:rFonts w:eastAsiaTheme="majorEastAsia"/>
        <w:noProof/>
        <w:sz w:val="16"/>
        <w:szCs w:val="16"/>
      </w:rPr>
      <w:t>5</w:t>
    </w:r>
    <w:r w:rsidRPr="00861778">
      <w:rPr>
        <w:rFonts w:eastAsiaTheme="majorEastAsia"/>
        <w:sz w:val="16"/>
        <w:szCs w:val="16"/>
      </w:rPr>
      <w:fldChar w:fldCharType="end"/>
    </w:r>
    <w:r w:rsidRPr="00861778">
      <w:rPr>
        <w:rFonts w:eastAsiaTheme="majorEastAsia"/>
        <w:sz w:val="16"/>
        <w:szCs w:val="16"/>
      </w:rPr>
      <w:t>.</w:t>
    </w:r>
  </w:p>
  <w:p w:rsidR="008B0941" w:rsidRDefault="00736DE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57" w:rsidRDefault="00385B57" w:rsidP="00385B57">
      <w:r>
        <w:separator/>
      </w:r>
    </w:p>
  </w:footnote>
  <w:footnote w:type="continuationSeparator" w:id="0">
    <w:p w:rsidR="00385B57" w:rsidRDefault="00385B57" w:rsidP="00385B57">
      <w:r>
        <w:continuationSeparator/>
      </w:r>
    </w:p>
  </w:footnote>
  <w:footnote w:id="1">
    <w:p w:rsidR="00385B57" w:rsidRDefault="00385B57" w:rsidP="00385B57">
      <w:pPr>
        <w:pStyle w:val="Lbjegyzetszveg"/>
      </w:pPr>
      <w:r>
        <w:rPr>
          <w:rStyle w:val="Lbjegyzet-hivatkozs"/>
        </w:rPr>
        <w:footnoteRef/>
      </w:r>
      <w:r>
        <w:t xml:space="preserve"> Az általam készített – a szakmai igazgató-helyettes és a gyakorlati oktatásvezető által lektorált - tájékoztató minden kiadványunk és </w:t>
      </w:r>
      <w:proofErr w:type="spellStart"/>
      <w:r>
        <w:t>tájékoztatónk</w:t>
      </w:r>
      <w:proofErr w:type="spellEnd"/>
      <w:r>
        <w:t xml:space="preserve"> alapja.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41" w:rsidRDefault="00DE510B" w:rsidP="006A6F9C">
    <w:pPr>
      <w:pStyle w:val="lfej"/>
      <w:pBdr>
        <w:bottom w:val="single" w:sz="4" w:space="1" w:color="auto"/>
      </w:pBdr>
      <w:tabs>
        <w:tab w:val="right" w:pos="6804"/>
      </w:tabs>
      <w:ind w:firstLine="0"/>
      <w:jc w:val="center"/>
    </w:pPr>
    <w:r>
      <w:rPr>
        <w:sz w:val="16"/>
        <w:szCs w:val="16"/>
      </w:rPr>
      <w:t>202</w:t>
    </w:r>
    <w:r w:rsidR="006A6F9C">
      <w:rPr>
        <w:sz w:val="16"/>
        <w:szCs w:val="16"/>
      </w:rPr>
      <w:t>2</w:t>
    </w:r>
    <w:r>
      <w:rPr>
        <w:sz w:val="16"/>
        <w:szCs w:val="16"/>
      </w:rPr>
      <w:t>202</w:t>
    </w:r>
    <w:r w:rsidR="006A6F9C">
      <w:rPr>
        <w:sz w:val="16"/>
        <w:szCs w:val="16"/>
      </w:rPr>
      <w:t>3</w:t>
    </w:r>
    <w:r>
      <w:rPr>
        <w:sz w:val="16"/>
        <w:szCs w:val="16"/>
      </w:rPr>
      <w:t>. tanév</w:t>
    </w:r>
  </w:p>
  <w:p w:rsidR="008B0941" w:rsidRDefault="00736DE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3F36"/>
    <w:multiLevelType w:val="hybridMultilevel"/>
    <w:tmpl w:val="6E80BFAE"/>
    <w:lvl w:ilvl="0" w:tplc="3A400406">
      <w:start w:val="1"/>
      <w:numFmt w:val="bullet"/>
      <w:lvlText w:val=""/>
      <w:lvlJc w:val="left"/>
      <w:pPr>
        <w:tabs>
          <w:tab w:val="num" w:pos="1307"/>
        </w:tabs>
        <w:ind w:left="1307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" w15:restartNumberingAfterBreak="0">
    <w:nsid w:val="2E692ABF"/>
    <w:multiLevelType w:val="hybridMultilevel"/>
    <w:tmpl w:val="3FAE485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87567"/>
    <w:multiLevelType w:val="hybridMultilevel"/>
    <w:tmpl w:val="A44C9D16"/>
    <w:lvl w:ilvl="0" w:tplc="EB84C8CC">
      <w:start w:val="1"/>
      <w:numFmt w:val="bullet"/>
      <w:pStyle w:val="Szakmacsoport"/>
      <w:lvlText w:val="-"/>
      <w:lvlJc w:val="left"/>
      <w:pPr>
        <w:tabs>
          <w:tab w:val="num" w:pos="454"/>
        </w:tabs>
        <w:ind w:left="454" w:hanging="284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5D234FEA"/>
    <w:multiLevelType w:val="hybridMultilevel"/>
    <w:tmpl w:val="020CEFE4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77265B"/>
    <w:multiLevelType w:val="hybridMultilevel"/>
    <w:tmpl w:val="6B8420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62BB9"/>
    <w:multiLevelType w:val="hybridMultilevel"/>
    <w:tmpl w:val="27FC5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57"/>
    <w:rsid w:val="00007AB9"/>
    <w:rsid w:val="00136C66"/>
    <w:rsid w:val="0030469D"/>
    <w:rsid w:val="00385B57"/>
    <w:rsid w:val="004C734A"/>
    <w:rsid w:val="006A6F9C"/>
    <w:rsid w:val="00736DE3"/>
    <w:rsid w:val="00766B5C"/>
    <w:rsid w:val="009B6C6B"/>
    <w:rsid w:val="00AD2B34"/>
    <w:rsid w:val="00D04EBC"/>
    <w:rsid w:val="00D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66744-06A7-41F9-980A-AE0CF87A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5B57"/>
    <w:pPr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385B57"/>
    <w:pPr>
      <w:keepNext/>
      <w:pageBreakBefore/>
      <w:spacing w:before="240" w:after="180"/>
      <w:ind w:firstLine="0"/>
      <w:jc w:val="left"/>
      <w:outlineLvl w:val="2"/>
    </w:pPr>
    <w:rPr>
      <w:b/>
      <w:cap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385B57"/>
    <w:rPr>
      <w:rFonts w:ascii="Times New Roman" w:eastAsia="Times New Roman" w:hAnsi="Times New Roman" w:cs="Times New Roman"/>
      <w:b/>
      <w:caps/>
      <w:sz w:val="24"/>
      <w:szCs w:val="20"/>
      <w:lang w:eastAsia="hu-HU"/>
    </w:rPr>
  </w:style>
  <w:style w:type="paragraph" w:customStyle="1" w:styleId="IskolaAdat">
    <w:name w:val="IskolaAdat"/>
    <w:basedOn w:val="Norml"/>
    <w:rsid w:val="00385B57"/>
    <w:pPr>
      <w:tabs>
        <w:tab w:val="left" w:pos="1985"/>
      </w:tabs>
      <w:ind w:left="2268" w:hanging="2183"/>
      <w:jc w:val="left"/>
    </w:pPr>
    <w:rPr>
      <w:b/>
      <w:i/>
    </w:rPr>
  </w:style>
  <w:style w:type="character" w:styleId="Hiperhivatkozs">
    <w:name w:val="Hyperlink"/>
    <w:uiPriority w:val="99"/>
    <w:rsid w:val="00385B57"/>
    <w:rPr>
      <w:color w:val="0000FF"/>
      <w:u w:val="single"/>
    </w:rPr>
  </w:style>
  <w:style w:type="paragraph" w:customStyle="1" w:styleId="Cimecske">
    <w:name w:val="Cimecske"/>
    <w:basedOn w:val="Norml"/>
    <w:rsid w:val="00385B57"/>
    <w:pPr>
      <w:keepNext/>
      <w:spacing w:after="120"/>
      <w:ind w:left="227" w:hanging="227"/>
    </w:pPr>
    <w:rPr>
      <w:b/>
      <w:u w:val="single"/>
    </w:rPr>
  </w:style>
  <w:style w:type="paragraph" w:customStyle="1" w:styleId="Szakmacsoport">
    <w:name w:val="Szakmacsoport"/>
    <w:basedOn w:val="Norml"/>
    <w:link w:val="SzakmacsoportChar"/>
    <w:rsid w:val="00385B57"/>
    <w:pPr>
      <w:numPr>
        <w:numId w:val="1"/>
      </w:numPr>
      <w:jc w:val="left"/>
    </w:pPr>
  </w:style>
  <w:style w:type="character" w:customStyle="1" w:styleId="SzakmacsoportChar">
    <w:name w:val="Szakmacsoport Char"/>
    <w:link w:val="Szakmacsoport"/>
    <w:rsid w:val="00385B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85B5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85B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5B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85B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5B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385B5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385B57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5B57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85B5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85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bathorysuli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thorysuli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athorysuli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tkarsag@bathorysuli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1329</Words>
  <Characters>9175</Characters>
  <Application>Microsoft Office Word</Application>
  <DocSecurity>0</DocSecurity>
  <Lines>76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    ZALAEGERSZEGI SZAKKÉPZÉSI CENTRUM BÁTHORY ISTVÁN                                </vt:lpstr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pusztai.zsuzsanna</dc:creator>
  <cp:keywords/>
  <dc:description/>
  <cp:lastModifiedBy>pusztai.zsuzsanna</cp:lastModifiedBy>
  <cp:revision>6</cp:revision>
  <dcterms:created xsi:type="dcterms:W3CDTF">2021-10-12T11:49:00Z</dcterms:created>
  <dcterms:modified xsi:type="dcterms:W3CDTF">2021-10-15T05:48:00Z</dcterms:modified>
</cp:coreProperties>
</file>